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E4" w:rsidRDefault="00EB48E4" w:rsidP="00DC4ED2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8171C" w:rsidRPr="00090DE9" w:rsidRDefault="00DC4ED2" w:rsidP="00DC4ED2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PRIJEDLOG</w:t>
      </w:r>
    </w:p>
    <w:p w:rsidR="00B047CF" w:rsidRPr="00090DE9" w:rsidRDefault="00B047CF" w:rsidP="00B047C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090DE9">
        <w:rPr>
          <w:rFonts w:ascii="Times New Roman" w:hAnsi="Times New Roman" w:cs="Times New Roman"/>
          <w:sz w:val="24"/>
          <w:szCs w:val="24"/>
          <w:lang w:val="sr-Latn-RS"/>
        </w:rPr>
        <w:t>REDOVNA SKUPŠTINA AKCIONARA</w:t>
      </w:r>
    </w:p>
    <w:p w:rsidR="00B047CF" w:rsidRPr="00090DE9" w:rsidRDefault="00B047CF" w:rsidP="00B047C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090DE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AD“Autoremont Osmanagić“</w:t>
      </w:r>
    </w:p>
    <w:p w:rsidR="00B047CF" w:rsidRPr="00090DE9" w:rsidRDefault="00B047CF" w:rsidP="00B023F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090DE9">
        <w:rPr>
          <w:rFonts w:ascii="Times New Roman" w:hAnsi="Times New Roman" w:cs="Times New Roman"/>
          <w:sz w:val="24"/>
          <w:szCs w:val="24"/>
          <w:lang w:val="sr-Latn-RS"/>
        </w:rPr>
        <w:t xml:space="preserve">Podgorica                                                                                                      </w:t>
      </w:r>
    </w:p>
    <w:p w:rsidR="00B047CF" w:rsidRPr="00090DE9" w:rsidRDefault="00B047CF" w:rsidP="00B047CF">
      <w:pPr>
        <w:rPr>
          <w:sz w:val="24"/>
          <w:szCs w:val="24"/>
          <w:lang w:val="sr-Latn-RS"/>
        </w:rPr>
      </w:pPr>
      <w:r w:rsidRPr="00090DE9">
        <w:rPr>
          <w:sz w:val="24"/>
          <w:szCs w:val="24"/>
          <w:lang w:val="sr-Latn-CS"/>
        </w:rPr>
        <w:t xml:space="preserve">Na osnovu člana </w:t>
      </w:r>
      <w:r w:rsidR="00DC73DB">
        <w:rPr>
          <w:sz w:val="24"/>
          <w:szCs w:val="24"/>
          <w:lang w:val="sr-Latn-CS"/>
        </w:rPr>
        <w:t>133</w:t>
      </w:r>
      <w:r w:rsidRPr="00090DE9">
        <w:rPr>
          <w:sz w:val="24"/>
          <w:szCs w:val="24"/>
          <w:lang w:val="sr-Latn-CS"/>
        </w:rPr>
        <w:t xml:space="preserve">  Zakona o </w:t>
      </w:r>
      <w:r w:rsidR="00DC73DB">
        <w:rPr>
          <w:sz w:val="24"/>
          <w:szCs w:val="24"/>
          <w:lang w:val="sr-Latn-CS"/>
        </w:rPr>
        <w:t>privrednim društvima ( „Sl. list“</w:t>
      </w:r>
      <w:r w:rsidRPr="00090DE9">
        <w:rPr>
          <w:sz w:val="24"/>
          <w:szCs w:val="24"/>
          <w:lang w:val="sr-Latn-CS"/>
        </w:rPr>
        <w:t xml:space="preserve">CG broj: </w:t>
      </w:r>
      <w:r w:rsidR="00DC73DB">
        <w:rPr>
          <w:sz w:val="24"/>
          <w:szCs w:val="24"/>
          <w:lang w:val="sr-Latn-CS"/>
        </w:rPr>
        <w:t xml:space="preserve">65/020 ) </w:t>
      </w:r>
      <w:r w:rsidRPr="00090DE9">
        <w:rPr>
          <w:sz w:val="24"/>
          <w:szCs w:val="24"/>
          <w:lang w:val="sr-Latn-CS"/>
        </w:rPr>
        <w:t>člana 4</w:t>
      </w:r>
      <w:r w:rsidR="00362B83">
        <w:rPr>
          <w:sz w:val="24"/>
          <w:szCs w:val="24"/>
          <w:lang w:val="sr-Latn-CS"/>
        </w:rPr>
        <w:t>4</w:t>
      </w:r>
      <w:r w:rsidRPr="00090DE9">
        <w:rPr>
          <w:sz w:val="24"/>
          <w:szCs w:val="24"/>
          <w:lang w:val="sr-Latn-CS"/>
        </w:rPr>
        <w:t xml:space="preserve"> Statuta AD»Autoremont Osmanagić» Podgorica, </w:t>
      </w:r>
      <w:r w:rsidRPr="00090DE9">
        <w:rPr>
          <w:sz w:val="24"/>
          <w:szCs w:val="24"/>
          <w:lang w:val="sr-Latn-RS"/>
        </w:rPr>
        <w:t xml:space="preserve">Skupština akcionara na prijedlog </w:t>
      </w:r>
      <w:r w:rsidRPr="00090DE9">
        <w:rPr>
          <w:sz w:val="24"/>
          <w:szCs w:val="24"/>
          <w:lang w:val="sr-Latn-CS"/>
        </w:rPr>
        <w:t>Odbor direktora</w:t>
      </w:r>
      <w:r w:rsidRPr="00090DE9">
        <w:rPr>
          <w:sz w:val="24"/>
          <w:szCs w:val="24"/>
          <w:lang w:val="sr-Latn-RS"/>
        </w:rPr>
        <w:t>,</w:t>
      </w:r>
      <w:r w:rsidRPr="00090DE9">
        <w:rPr>
          <w:sz w:val="24"/>
          <w:szCs w:val="24"/>
          <w:lang w:val="sr-Latn-CS"/>
        </w:rPr>
        <w:t xml:space="preserve"> na redovnoj sjednici održanoj </w:t>
      </w:r>
      <w:r w:rsidR="00362B83">
        <w:rPr>
          <w:sz w:val="24"/>
          <w:szCs w:val="24"/>
          <w:lang w:val="sr-Latn-CS"/>
        </w:rPr>
        <w:t>30</w:t>
      </w:r>
      <w:r w:rsidRPr="00090DE9">
        <w:rPr>
          <w:sz w:val="24"/>
          <w:szCs w:val="24"/>
          <w:lang w:val="sr-Latn-RS"/>
        </w:rPr>
        <w:t>.0</w:t>
      </w:r>
      <w:r w:rsidR="0018171C" w:rsidRPr="00090DE9">
        <w:rPr>
          <w:sz w:val="24"/>
          <w:szCs w:val="24"/>
          <w:lang w:val="sr-Latn-RS"/>
        </w:rPr>
        <w:t>6</w:t>
      </w:r>
      <w:r w:rsidRPr="00090DE9">
        <w:rPr>
          <w:sz w:val="24"/>
          <w:szCs w:val="24"/>
          <w:lang w:val="sr-Latn-CS"/>
        </w:rPr>
        <w:t>.20</w:t>
      </w:r>
      <w:r w:rsidR="001115B5">
        <w:rPr>
          <w:sz w:val="24"/>
          <w:szCs w:val="24"/>
          <w:lang w:val="sr-Latn-CS"/>
        </w:rPr>
        <w:t>20</w:t>
      </w:r>
      <w:r w:rsidRPr="00090DE9">
        <w:rPr>
          <w:sz w:val="24"/>
          <w:szCs w:val="24"/>
          <w:lang w:val="sr-Latn-CS"/>
        </w:rPr>
        <w:t>.godine don</w:t>
      </w:r>
      <w:r w:rsidRPr="00090DE9">
        <w:rPr>
          <w:sz w:val="24"/>
          <w:szCs w:val="24"/>
          <w:lang w:val="sr-Latn-RS"/>
        </w:rPr>
        <w:t xml:space="preserve">ijela je </w:t>
      </w:r>
    </w:p>
    <w:p w:rsidR="00B047CF" w:rsidRPr="00090DE9" w:rsidRDefault="00B047CF" w:rsidP="00B047CF">
      <w:pPr>
        <w:rPr>
          <w:sz w:val="24"/>
          <w:szCs w:val="24"/>
          <w:lang w:val="sr-Latn-CS"/>
        </w:rPr>
      </w:pPr>
    </w:p>
    <w:p w:rsidR="00B047CF" w:rsidRPr="00090DE9" w:rsidRDefault="00B047CF" w:rsidP="00B047CF">
      <w:pPr>
        <w:jc w:val="center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ODLUKU </w:t>
      </w:r>
    </w:p>
    <w:p w:rsidR="00B047CF" w:rsidRPr="00090DE9" w:rsidRDefault="00B047CF" w:rsidP="00B047CF">
      <w:pPr>
        <w:jc w:val="center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>O usvajanju jedinstvenog spiska akcionara AD“ Autoremont Osmanagić“ Podgorica</w:t>
      </w:r>
    </w:p>
    <w:p w:rsidR="00B047CF" w:rsidRPr="00090DE9" w:rsidRDefault="00B047CF" w:rsidP="00B047CF">
      <w:pPr>
        <w:jc w:val="center"/>
        <w:rPr>
          <w:sz w:val="24"/>
          <w:szCs w:val="24"/>
          <w:lang w:val="sr-Latn-CS"/>
        </w:rPr>
      </w:pPr>
    </w:p>
    <w:p w:rsidR="00B047CF" w:rsidRPr="00090DE9" w:rsidRDefault="00B047CF" w:rsidP="00B047CF">
      <w:pPr>
        <w:jc w:val="center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       I</w:t>
      </w:r>
    </w:p>
    <w:p w:rsidR="00B047CF" w:rsidRPr="00090DE9" w:rsidRDefault="00B047CF" w:rsidP="00B047CF">
      <w:pPr>
        <w:rPr>
          <w:sz w:val="24"/>
          <w:szCs w:val="24"/>
          <w:lang w:val="sr-Latn-CS"/>
        </w:rPr>
      </w:pPr>
      <w:proofErr w:type="spellStart"/>
      <w:r w:rsidRPr="00090DE9">
        <w:rPr>
          <w:sz w:val="24"/>
          <w:szCs w:val="24"/>
        </w:rPr>
        <w:t>Usvaja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r w:rsidRPr="00090DE9">
        <w:rPr>
          <w:sz w:val="24"/>
          <w:szCs w:val="24"/>
        </w:rPr>
        <w:t>se</w:t>
      </w:r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Informacija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r w:rsidRPr="00090DE9">
        <w:rPr>
          <w:sz w:val="24"/>
          <w:szCs w:val="24"/>
        </w:rPr>
        <w:t>o</w:t>
      </w:r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jedinstvenom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spisku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proofErr w:type="gramStart"/>
      <w:r w:rsidRPr="00090DE9">
        <w:rPr>
          <w:sz w:val="24"/>
          <w:szCs w:val="24"/>
        </w:rPr>
        <w:t>akcionara</w:t>
      </w:r>
      <w:proofErr w:type="spellEnd"/>
      <w:r w:rsidRPr="00090DE9">
        <w:rPr>
          <w:sz w:val="24"/>
          <w:szCs w:val="24"/>
          <w:lang w:val="sr-Latn-CS"/>
        </w:rPr>
        <w:t xml:space="preserve">  </w:t>
      </w:r>
      <w:proofErr w:type="spellStart"/>
      <w:r w:rsidRPr="00090DE9">
        <w:rPr>
          <w:sz w:val="24"/>
          <w:szCs w:val="24"/>
        </w:rPr>
        <w:t>preduze</w:t>
      </w:r>
      <w:proofErr w:type="spellEnd"/>
      <w:r w:rsidRPr="00090DE9">
        <w:rPr>
          <w:sz w:val="24"/>
          <w:szCs w:val="24"/>
          <w:lang w:val="sr-Latn-CS"/>
        </w:rPr>
        <w:t>ć</w:t>
      </w:r>
      <w:proofErr w:type="spellStart"/>
      <w:r w:rsidRPr="00090DE9">
        <w:rPr>
          <w:sz w:val="24"/>
          <w:szCs w:val="24"/>
        </w:rPr>
        <w:t>a</w:t>
      </w:r>
      <w:proofErr w:type="spellEnd"/>
      <w:proofErr w:type="gramEnd"/>
      <w:r w:rsidRPr="00090DE9">
        <w:rPr>
          <w:sz w:val="24"/>
          <w:szCs w:val="24"/>
          <w:lang w:val="sr-Latn-CS"/>
        </w:rPr>
        <w:t xml:space="preserve"> </w:t>
      </w:r>
      <w:r w:rsidRPr="00090DE9">
        <w:rPr>
          <w:sz w:val="24"/>
          <w:szCs w:val="24"/>
        </w:rPr>
        <w:t>AD</w:t>
      </w:r>
      <w:r w:rsidRPr="00090DE9">
        <w:rPr>
          <w:sz w:val="24"/>
          <w:szCs w:val="24"/>
          <w:lang w:val="sr-Latn-CS"/>
        </w:rPr>
        <w:t>’’</w:t>
      </w:r>
      <w:proofErr w:type="spellStart"/>
      <w:r w:rsidRPr="00090DE9">
        <w:rPr>
          <w:sz w:val="24"/>
          <w:szCs w:val="24"/>
        </w:rPr>
        <w:t>Autoremont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Osmanagi</w:t>
      </w:r>
      <w:proofErr w:type="spellEnd"/>
      <w:r w:rsidRPr="00090DE9">
        <w:rPr>
          <w:sz w:val="24"/>
          <w:szCs w:val="24"/>
          <w:lang w:val="sr-Latn-CS"/>
        </w:rPr>
        <w:t xml:space="preserve">ć” </w:t>
      </w:r>
      <w:r w:rsidRPr="00090DE9">
        <w:rPr>
          <w:sz w:val="24"/>
          <w:szCs w:val="24"/>
        </w:rPr>
        <w:t>Podgorica</w:t>
      </w:r>
      <w:r w:rsidRPr="00090DE9">
        <w:rPr>
          <w:sz w:val="24"/>
          <w:szCs w:val="24"/>
          <w:lang w:val="sr-Latn-CS"/>
        </w:rPr>
        <w:t xml:space="preserve">, </w:t>
      </w:r>
      <w:proofErr w:type="spellStart"/>
      <w:r w:rsidRPr="00090DE9">
        <w:rPr>
          <w:sz w:val="24"/>
          <w:szCs w:val="24"/>
        </w:rPr>
        <w:t>dostavljen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r w:rsidRPr="00090DE9">
        <w:rPr>
          <w:sz w:val="24"/>
          <w:szCs w:val="24"/>
        </w:rPr>
        <w:t>od</w:t>
      </w:r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strane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r w:rsidRPr="00090DE9">
        <w:rPr>
          <w:sz w:val="24"/>
          <w:szCs w:val="24"/>
        </w:rPr>
        <w:t>CDA</w:t>
      </w:r>
      <w:r w:rsidRPr="00090DE9">
        <w:rPr>
          <w:sz w:val="24"/>
          <w:szCs w:val="24"/>
          <w:lang w:val="sr-Latn-CS"/>
        </w:rPr>
        <w:t xml:space="preserve"> </w:t>
      </w:r>
      <w:r w:rsidRPr="00090DE9">
        <w:rPr>
          <w:sz w:val="24"/>
          <w:szCs w:val="24"/>
        </w:rPr>
        <w:t>dana</w:t>
      </w:r>
      <w:r w:rsidRPr="00090DE9">
        <w:rPr>
          <w:sz w:val="24"/>
          <w:szCs w:val="24"/>
          <w:lang w:val="sr-Latn-CS"/>
        </w:rPr>
        <w:t xml:space="preserve"> </w:t>
      </w:r>
      <w:r w:rsidR="001115B5">
        <w:rPr>
          <w:sz w:val="24"/>
          <w:szCs w:val="24"/>
          <w:lang w:val="sr-Latn-CS"/>
        </w:rPr>
        <w:t>2</w:t>
      </w:r>
      <w:r w:rsidR="00362B83">
        <w:rPr>
          <w:sz w:val="24"/>
          <w:szCs w:val="24"/>
          <w:lang w:val="sr-Latn-CS"/>
        </w:rPr>
        <w:t>8</w:t>
      </w:r>
      <w:r w:rsidRPr="00090DE9">
        <w:rPr>
          <w:sz w:val="24"/>
          <w:szCs w:val="24"/>
          <w:lang w:val="sr-Latn-CS"/>
        </w:rPr>
        <w:t>.0</w:t>
      </w:r>
      <w:r w:rsidR="0018171C" w:rsidRPr="00090DE9">
        <w:rPr>
          <w:sz w:val="24"/>
          <w:szCs w:val="24"/>
          <w:lang w:val="sr-Latn-CS"/>
        </w:rPr>
        <w:t>6</w:t>
      </w:r>
      <w:r w:rsidRPr="00090DE9">
        <w:rPr>
          <w:sz w:val="24"/>
          <w:szCs w:val="24"/>
          <w:lang w:val="sr-Latn-CS"/>
        </w:rPr>
        <w:t>. 20</w:t>
      </w:r>
      <w:r w:rsidR="001115B5">
        <w:rPr>
          <w:sz w:val="24"/>
          <w:szCs w:val="24"/>
          <w:lang w:val="sr-Latn-CS"/>
        </w:rPr>
        <w:t>20</w:t>
      </w:r>
      <w:r w:rsidRPr="00090DE9">
        <w:rPr>
          <w:sz w:val="24"/>
          <w:szCs w:val="24"/>
          <w:lang w:val="sr-Latn-CS"/>
        </w:rPr>
        <w:t xml:space="preserve">. </w:t>
      </w:r>
      <w:proofErr w:type="gramStart"/>
      <w:r w:rsidR="00514060" w:rsidRPr="00090DE9">
        <w:rPr>
          <w:sz w:val="24"/>
          <w:szCs w:val="24"/>
        </w:rPr>
        <w:t>g</w:t>
      </w:r>
      <w:r w:rsidRPr="00090DE9">
        <w:rPr>
          <w:sz w:val="24"/>
          <w:szCs w:val="24"/>
        </w:rPr>
        <w:t>od</w:t>
      </w:r>
      <w:proofErr w:type="gramEnd"/>
      <w:r w:rsidRPr="00090DE9">
        <w:rPr>
          <w:sz w:val="24"/>
          <w:szCs w:val="24"/>
          <w:lang w:val="sr-Latn-CS"/>
        </w:rPr>
        <w:t xml:space="preserve">.               </w:t>
      </w:r>
    </w:p>
    <w:p w:rsidR="00B047CF" w:rsidRPr="00090DE9" w:rsidRDefault="00B047CF" w:rsidP="00B047CF">
      <w:pPr>
        <w:jc w:val="center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           </w:t>
      </w:r>
      <w:r w:rsidRPr="00090DE9">
        <w:rPr>
          <w:sz w:val="24"/>
          <w:szCs w:val="24"/>
        </w:rPr>
        <w:t>II</w:t>
      </w:r>
      <w:r w:rsidRPr="00090DE9">
        <w:rPr>
          <w:sz w:val="24"/>
          <w:szCs w:val="24"/>
          <w:lang w:val="sr-Latn-CS"/>
        </w:rPr>
        <w:t xml:space="preserve">                               </w:t>
      </w:r>
    </w:p>
    <w:p w:rsidR="00B047CF" w:rsidRPr="00090DE9" w:rsidRDefault="00B047CF" w:rsidP="00B047CF">
      <w:pPr>
        <w:rPr>
          <w:sz w:val="24"/>
          <w:szCs w:val="24"/>
        </w:rPr>
      </w:pPr>
      <w:proofErr w:type="spellStart"/>
      <w:r w:rsidRPr="00090DE9">
        <w:rPr>
          <w:sz w:val="24"/>
          <w:szCs w:val="24"/>
        </w:rPr>
        <w:t>Spisak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akcionara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iz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r w:rsidRPr="00090DE9">
        <w:rPr>
          <w:sz w:val="24"/>
          <w:szCs w:val="24"/>
        </w:rPr>
        <w:t>ta</w:t>
      </w:r>
      <w:r w:rsidRPr="00090DE9">
        <w:rPr>
          <w:sz w:val="24"/>
          <w:szCs w:val="24"/>
          <w:lang w:val="sr-Latn-CS"/>
        </w:rPr>
        <w:t>č</w:t>
      </w:r>
      <w:proofErr w:type="spellStart"/>
      <w:r w:rsidRPr="00090DE9">
        <w:rPr>
          <w:sz w:val="24"/>
          <w:szCs w:val="24"/>
        </w:rPr>
        <w:t>ke</w:t>
      </w:r>
      <w:proofErr w:type="spellEnd"/>
      <w:r w:rsidRPr="00090DE9">
        <w:rPr>
          <w:sz w:val="24"/>
          <w:szCs w:val="24"/>
          <w:lang w:val="sr-Latn-CS"/>
        </w:rPr>
        <w:t xml:space="preserve"> 1. </w:t>
      </w:r>
      <w:proofErr w:type="spellStart"/>
      <w:proofErr w:type="gramStart"/>
      <w:r w:rsidRPr="00090DE9">
        <w:rPr>
          <w:sz w:val="24"/>
          <w:szCs w:val="24"/>
        </w:rPr>
        <w:t>ove</w:t>
      </w:r>
      <w:proofErr w:type="spellEnd"/>
      <w:proofErr w:type="gram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odluke</w:t>
      </w:r>
      <w:proofErr w:type="spellEnd"/>
      <w:r w:rsidRPr="00090DE9">
        <w:rPr>
          <w:sz w:val="24"/>
          <w:szCs w:val="24"/>
          <w:lang w:val="sr-Latn-CS"/>
        </w:rPr>
        <w:t xml:space="preserve"> č</w:t>
      </w:r>
      <w:proofErr w:type="spellStart"/>
      <w:r w:rsidRPr="00090DE9">
        <w:rPr>
          <w:sz w:val="24"/>
          <w:szCs w:val="24"/>
        </w:rPr>
        <w:t>ini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njen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sastavni</w:t>
      </w:r>
      <w:proofErr w:type="spellEnd"/>
      <w:r w:rsidRPr="00090DE9">
        <w:rPr>
          <w:sz w:val="24"/>
          <w:szCs w:val="24"/>
        </w:rPr>
        <w:t xml:space="preserve"> </w:t>
      </w:r>
      <w:proofErr w:type="spellStart"/>
      <w:r w:rsidRPr="00090DE9">
        <w:rPr>
          <w:sz w:val="24"/>
          <w:szCs w:val="24"/>
        </w:rPr>
        <w:t>dio</w:t>
      </w:r>
      <w:proofErr w:type="spellEnd"/>
      <w:r w:rsidRPr="00090DE9">
        <w:rPr>
          <w:sz w:val="24"/>
          <w:szCs w:val="24"/>
        </w:rPr>
        <w:t>.</w:t>
      </w:r>
    </w:p>
    <w:p w:rsidR="00B047CF" w:rsidRPr="00090DE9" w:rsidRDefault="00B047CF" w:rsidP="00B047CF">
      <w:pPr>
        <w:jc w:val="center"/>
        <w:rPr>
          <w:sz w:val="24"/>
          <w:szCs w:val="24"/>
        </w:rPr>
      </w:pPr>
      <w:r w:rsidRPr="00090DE9">
        <w:rPr>
          <w:sz w:val="24"/>
          <w:szCs w:val="24"/>
        </w:rPr>
        <w:t xml:space="preserve">             III          </w:t>
      </w:r>
    </w:p>
    <w:p w:rsidR="00B047CF" w:rsidRPr="00090DE9" w:rsidRDefault="00B047CF" w:rsidP="00B047CF">
      <w:pPr>
        <w:rPr>
          <w:sz w:val="24"/>
          <w:szCs w:val="24"/>
        </w:rPr>
      </w:pPr>
      <w:proofErr w:type="spellStart"/>
      <w:r w:rsidRPr="00090DE9">
        <w:rPr>
          <w:sz w:val="24"/>
          <w:szCs w:val="24"/>
        </w:rPr>
        <w:t>Odluka</w:t>
      </w:r>
      <w:proofErr w:type="spellEnd"/>
      <w:r w:rsidRPr="00090DE9">
        <w:rPr>
          <w:sz w:val="24"/>
          <w:szCs w:val="24"/>
        </w:rPr>
        <w:t xml:space="preserve"> stupa </w:t>
      </w:r>
      <w:proofErr w:type="spellStart"/>
      <w:proofErr w:type="gramStart"/>
      <w:r w:rsidRPr="00090DE9">
        <w:rPr>
          <w:sz w:val="24"/>
          <w:szCs w:val="24"/>
        </w:rPr>
        <w:t>na</w:t>
      </w:r>
      <w:proofErr w:type="spellEnd"/>
      <w:proofErr w:type="gramEnd"/>
      <w:r w:rsidRPr="00090DE9">
        <w:rPr>
          <w:sz w:val="24"/>
          <w:szCs w:val="24"/>
        </w:rPr>
        <w:t xml:space="preserve"> </w:t>
      </w:r>
      <w:proofErr w:type="spellStart"/>
      <w:r w:rsidRPr="00090DE9">
        <w:rPr>
          <w:sz w:val="24"/>
          <w:szCs w:val="24"/>
        </w:rPr>
        <w:t>danom</w:t>
      </w:r>
      <w:proofErr w:type="spellEnd"/>
      <w:r w:rsidRPr="00090DE9">
        <w:rPr>
          <w:sz w:val="24"/>
          <w:szCs w:val="24"/>
        </w:rPr>
        <w:t xml:space="preserve"> </w:t>
      </w:r>
      <w:proofErr w:type="spellStart"/>
      <w:r w:rsidRPr="00090DE9">
        <w:rPr>
          <w:sz w:val="24"/>
          <w:szCs w:val="24"/>
        </w:rPr>
        <w:t>donošenja</w:t>
      </w:r>
      <w:proofErr w:type="spellEnd"/>
      <w:r w:rsidRPr="00090DE9">
        <w:rPr>
          <w:sz w:val="24"/>
          <w:szCs w:val="24"/>
        </w:rPr>
        <w:t>.</w:t>
      </w:r>
    </w:p>
    <w:p w:rsidR="00B047CF" w:rsidRPr="00090DE9" w:rsidRDefault="00B047CF" w:rsidP="00B047CF">
      <w:pPr>
        <w:rPr>
          <w:sz w:val="24"/>
          <w:szCs w:val="24"/>
        </w:rPr>
      </w:pPr>
    </w:p>
    <w:p w:rsidR="00B047CF" w:rsidRPr="00090DE9" w:rsidRDefault="00B047CF" w:rsidP="00297D3C">
      <w:pPr>
        <w:spacing w:after="0"/>
        <w:jc w:val="right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 Predsjed</w:t>
      </w:r>
      <w:proofErr w:type="spellStart"/>
      <w:r w:rsidRPr="00090DE9">
        <w:rPr>
          <w:sz w:val="24"/>
          <w:szCs w:val="24"/>
        </w:rPr>
        <w:t>sjedavaju</w:t>
      </w:r>
      <w:proofErr w:type="spellEnd"/>
      <w:r w:rsidRPr="00090DE9">
        <w:rPr>
          <w:sz w:val="24"/>
          <w:szCs w:val="24"/>
          <w:lang w:val="sr-Latn-CS"/>
        </w:rPr>
        <w:t>ć</w:t>
      </w:r>
      <w:proofErr w:type="spellStart"/>
      <w:r w:rsidRPr="00090DE9">
        <w:rPr>
          <w:sz w:val="24"/>
          <w:szCs w:val="24"/>
        </w:rPr>
        <w:t>i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Skup</w:t>
      </w:r>
      <w:proofErr w:type="spellEnd"/>
      <w:r w:rsidRPr="00090DE9">
        <w:rPr>
          <w:sz w:val="24"/>
          <w:szCs w:val="24"/>
          <w:lang w:val="sr-Latn-CS"/>
        </w:rPr>
        <w:t>š</w:t>
      </w:r>
      <w:r w:rsidRPr="00090DE9">
        <w:rPr>
          <w:sz w:val="24"/>
          <w:szCs w:val="24"/>
        </w:rPr>
        <w:t>tine</w:t>
      </w:r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akcionara</w:t>
      </w:r>
      <w:proofErr w:type="spellEnd"/>
    </w:p>
    <w:p w:rsidR="00B047CF" w:rsidRPr="00090DE9" w:rsidRDefault="00B047CF" w:rsidP="00297D3C">
      <w:pPr>
        <w:spacing w:after="0"/>
        <w:jc w:val="right"/>
        <w:rPr>
          <w:sz w:val="24"/>
          <w:szCs w:val="24"/>
          <w:lang w:val="sr-Latn-CS"/>
        </w:rPr>
      </w:pPr>
      <w:proofErr w:type="spellStart"/>
      <w:r w:rsidRPr="00090DE9">
        <w:rPr>
          <w:sz w:val="24"/>
          <w:szCs w:val="24"/>
        </w:rPr>
        <w:t>Izvr</w:t>
      </w:r>
      <w:proofErr w:type="spellEnd"/>
      <w:r w:rsidRPr="00090DE9">
        <w:rPr>
          <w:sz w:val="24"/>
          <w:szCs w:val="24"/>
          <w:lang w:val="sr-Latn-CS"/>
        </w:rPr>
        <w:t>š</w:t>
      </w:r>
      <w:proofErr w:type="spellStart"/>
      <w:r w:rsidRPr="00090DE9">
        <w:rPr>
          <w:sz w:val="24"/>
          <w:szCs w:val="24"/>
        </w:rPr>
        <w:t>ni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direktor</w:t>
      </w:r>
      <w:proofErr w:type="spellEnd"/>
    </w:p>
    <w:p w:rsidR="00B047CF" w:rsidRPr="00090DE9" w:rsidRDefault="00B047CF" w:rsidP="00297D3C">
      <w:pPr>
        <w:spacing w:after="0"/>
        <w:jc w:val="right"/>
        <w:rPr>
          <w:sz w:val="24"/>
          <w:szCs w:val="24"/>
          <w:lang w:val="sr-Latn-CS"/>
        </w:rPr>
      </w:pPr>
      <w:proofErr w:type="spellStart"/>
      <w:r w:rsidRPr="00090DE9">
        <w:rPr>
          <w:sz w:val="24"/>
          <w:szCs w:val="24"/>
        </w:rPr>
        <w:t>Predrag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Brajovi</w:t>
      </w:r>
      <w:proofErr w:type="spellEnd"/>
      <w:r w:rsidRPr="00090DE9">
        <w:rPr>
          <w:sz w:val="24"/>
          <w:szCs w:val="24"/>
          <w:lang w:val="sr-Latn-CS"/>
        </w:rPr>
        <w:t xml:space="preserve">ć, </w:t>
      </w:r>
      <w:proofErr w:type="spellStart"/>
      <w:r w:rsidRPr="00090DE9">
        <w:rPr>
          <w:sz w:val="24"/>
          <w:szCs w:val="24"/>
        </w:rPr>
        <w:t>dipl</w:t>
      </w:r>
      <w:proofErr w:type="spellEnd"/>
      <w:r w:rsidRPr="00090DE9">
        <w:rPr>
          <w:sz w:val="24"/>
          <w:szCs w:val="24"/>
          <w:lang w:val="sr-Latn-CS"/>
        </w:rPr>
        <w:t>.</w:t>
      </w:r>
      <w:r w:rsidRPr="00090DE9">
        <w:rPr>
          <w:sz w:val="24"/>
          <w:szCs w:val="24"/>
        </w:rPr>
        <w:t>ma</w:t>
      </w:r>
      <w:r w:rsidRPr="00090DE9">
        <w:rPr>
          <w:sz w:val="24"/>
          <w:szCs w:val="24"/>
          <w:lang w:val="sr-Latn-CS"/>
        </w:rPr>
        <w:t>š.</w:t>
      </w:r>
      <w:proofErr w:type="spellStart"/>
      <w:r w:rsidRPr="00090DE9">
        <w:rPr>
          <w:sz w:val="24"/>
          <w:szCs w:val="24"/>
        </w:rPr>
        <w:t>ing</w:t>
      </w:r>
      <w:proofErr w:type="spellEnd"/>
      <w:r w:rsidRPr="00090DE9">
        <w:rPr>
          <w:sz w:val="24"/>
          <w:szCs w:val="24"/>
          <w:lang w:val="sr-Latn-CS"/>
        </w:rPr>
        <w:t>.</w:t>
      </w:r>
    </w:p>
    <w:p w:rsidR="00B047CF" w:rsidRPr="00090DE9" w:rsidRDefault="00B047CF" w:rsidP="00B047CF">
      <w:pPr>
        <w:jc w:val="right"/>
        <w:rPr>
          <w:sz w:val="24"/>
          <w:szCs w:val="24"/>
          <w:lang w:val="sr-Latn-CS"/>
        </w:rPr>
      </w:pPr>
    </w:p>
    <w:p w:rsidR="00B047CF" w:rsidRPr="00090DE9" w:rsidRDefault="00B047CF" w:rsidP="00B047CF">
      <w:pPr>
        <w:pStyle w:val="ListParagraph"/>
        <w:wordWrap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u w:val="single"/>
          <w:lang w:val="sr-Latn-CS"/>
        </w:rPr>
        <w:t>Dostavljeno:</w:t>
      </w:r>
    </w:p>
    <w:p w:rsidR="00B047CF" w:rsidRPr="00090DE9" w:rsidRDefault="00B047CF" w:rsidP="00B047CF">
      <w:pPr>
        <w:pStyle w:val="ListParagraph"/>
        <w:wordWrap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t xml:space="preserve">1x –CRPS                  </w:t>
      </w:r>
    </w:p>
    <w:p w:rsidR="00B047CF" w:rsidRPr="00090DE9" w:rsidRDefault="00B047CF" w:rsidP="00B047CF">
      <w:pPr>
        <w:pStyle w:val="ListParagraph"/>
        <w:wordWrap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t xml:space="preserve">1x- Sekretaru Društva                    </w:t>
      </w:r>
    </w:p>
    <w:p w:rsidR="00B047CF" w:rsidRPr="00090DE9" w:rsidRDefault="00B047CF" w:rsidP="00B047CF">
      <w:pPr>
        <w:pStyle w:val="ListParagraph"/>
        <w:wordWrap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t xml:space="preserve">1x- Predsjedniku Odbora direktora                  </w:t>
      </w:r>
    </w:p>
    <w:p w:rsidR="00B047CF" w:rsidRPr="00090DE9" w:rsidRDefault="00B047CF" w:rsidP="00B047CF">
      <w:pPr>
        <w:pStyle w:val="ListParagraph"/>
        <w:wordWrap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t>1x- a/a</w:t>
      </w:r>
    </w:p>
    <w:p w:rsidR="00B023F1" w:rsidRDefault="00B023F1" w:rsidP="00B047CF">
      <w:pPr>
        <w:pStyle w:val="ListParagraph"/>
        <w:wordWrap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90DE9" w:rsidRPr="00090DE9" w:rsidRDefault="00090DE9" w:rsidP="00B047CF">
      <w:pPr>
        <w:pStyle w:val="ListParagraph"/>
        <w:wordWrap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023F1" w:rsidRPr="00090DE9" w:rsidRDefault="00B023F1" w:rsidP="00B047CF">
      <w:pPr>
        <w:pStyle w:val="ListParagraph"/>
        <w:wordWrap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D0862" w:rsidRPr="00090DE9" w:rsidRDefault="000D0862" w:rsidP="00B047CF">
      <w:pPr>
        <w:pStyle w:val="ListParagraph"/>
        <w:wordWrap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D0862" w:rsidRPr="00090DE9" w:rsidRDefault="000D0862" w:rsidP="00B047CF">
      <w:pPr>
        <w:pStyle w:val="ListParagraph"/>
        <w:wordWrap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31F8" w:rsidRPr="00090DE9" w:rsidRDefault="00F97AE5" w:rsidP="00090DE9">
      <w:pPr>
        <w:pStyle w:val="ListParagraph"/>
        <w:wordWrap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                                                                                                                                         </w:t>
      </w:r>
    </w:p>
    <w:p w:rsidR="00DC4ED2" w:rsidRDefault="00DC4ED2" w:rsidP="00DC4ED2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PRIJEDLOG </w:t>
      </w:r>
    </w:p>
    <w:p w:rsidR="00E14485" w:rsidRPr="00090DE9" w:rsidRDefault="00E14485" w:rsidP="00E14485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090DE9">
        <w:rPr>
          <w:rFonts w:ascii="Times New Roman" w:hAnsi="Times New Roman" w:cs="Times New Roman"/>
          <w:sz w:val="24"/>
          <w:szCs w:val="24"/>
          <w:lang w:val="sr-Latn-RS"/>
        </w:rPr>
        <w:t>REDOVNA SKUPŠTINA AKCIONARA</w:t>
      </w:r>
    </w:p>
    <w:p w:rsidR="00E14485" w:rsidRPr="00090DE9" w:rsidRDefault="00E14485" w:rsidP="00463FD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090DE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AD“Autoremont Osmanagić“</w:t>
      </w:r>
    </w:p>
    <w:p w:rsidR="00463FDC" w:rsidRDefault="00463FDC" w:rsidP="00463FDC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Podgorica, </w:t>
      </w:r>
    </w:p>
    <w:p w:rsidR="00463FDC" w:rsidRDefault="00463FDC" w:rsidP="00463FDC">
      <w:pPr>
        <w:spacing w:after="0"/>
        <w:rPr>
          <w:sz w:val="24"/>
          <w:szCs w:val="24"/>
          <w:lang w:val="sr-Latn-RS"/>
        </w:rPr>
      </w:pPr>
    </w:p>
    <w:p w:rsidR="00463FDC" w:rsidRDefault="00E14485" w:rsidP="00463FDC">
      <w:pPr>
        <w:spacing w:after="0"/>
        <w:rPr>
          <w:sz w:val="24"/>
          <w:szCs w:val="24"/>
          <w:lang w:val="sr-Latn-RS"/>
        </w:rPr>
      </w:pPr>
      <w:r w:rsidRPr="00090DE9">
        <w:rPr>
          <w:sz w:val="24"/>
          <w:szCs w:val="24"/>
          <w:lang w:val="sr-Latn-RS"/>
        </w:rPr>
        <w:t xml:space="preserve">                                            </w:t>
      </w:r>
    </w:p>
    <w:p w:rsidR="00463FDC" w:rsidRPr="00090DE9" w:rsidRDefault="00463FDC" w:rsidP="00463FDC">
      <w:pPr>
        <w:jc w:val="both"/>
        <w:rPr>
          <w:sz w:val="24"/>
          <w:szCs w:val="24"/>
          <w:lang w:val="sr-Latn-RS"/>
        </w:rPr>
      </w:pPr>
      <w:r w:rsidRPr="00090DE9">
        <w:rPr>
          <w:sz w:val="24"/>
          <w:szCs w:val="24"/>
          <w:lang w:val="sr-Latn-CS"/>
        </w:rPr>
        <w:t xml:space="preserve">Na osnovu člana </w:t>
      </w:r>
      <w:r>
        <w:rPr>
          <w:sz w:val="24"/>
          <w:szCs w:val="24"/>
          <w:lang w:val="sr-Latn-CS"/>
        </w:rPr>
        <w:t>133</w:t>
      </w:r>
      <w:r w:rsidRPr="00090DE9">
        <w:rPr>
          <w:sz w:val="24"/>
          <w:szCs w:val="24"/>
          <w:lang w:val="sr-Latn-CS"/>
        </w:rPr>
        <w:t xml:space="preserve">  Zakona o </w:t>
      </w:r>
      <w:r>
        <w:rPr>
          <w:sz w:val="24"/>
          <w:szCs w:val="24"/>
          <w:lang w:val="sr-Latn-CS"/>
        </w:rPr>
        <w:t>privrednim društvima ( „Sl. list“</w:t>
      </w:r>
      <w:r w:rsidRPr="00090DE9">
        <w:rPr>
          <w:sz w:val="24"/>
          <w:szCs w:val="24"/>
          <w:lang w:val="sr-Latn-CS"/>
        </w:rPr>
        <w:t xml:space="preserve">CG broj: </w:t>
      </w:r>
      <w:r>
        <w:rPr>
          <w:sz w:val="24"/>
          <w:szCs w:val="24"/>
          <w:lang w:val="sr-Latn-CS"/>
        </w:rPr>
        <w:t xml:space="preserve">65/020 ) </w:t>
      </w:r>
      <w:r w:rsidRPr="00090DE9">
        <w:rPr>
          <w:sz w:val="24"/>
          <w:szCs w:val="24"/>
          <w:lang w:val="sr-Latn-CS"/>
        </w:rPr>
        <w:t>člana 4</w:t>
      </w:r>
      <w:r>
        <w:rPr>
          <w:sz w:val="24"/>
          <w:szCs w:val="24"/>
          <w:lang w:val="sr-Latn-CS"/>
        </w:rPr>
        <w:t>4</w:t>
      </w:r>
      <w:r w:rsidRPr="00090DE9">
        <w:rPr>
          <w:sz w:val="24"/>
          <w:szCs w:val="24"/>
          <w:lang w:val="sr-Latn-CS"/>
        </w:rPr>
        <w:t xml:space="preserve"> Statuta AD»Autoremont Osmanagić» Podgorica, </w:t>
      </w:r>
      <w:r w:rsidRPr="00090DE9">
        <w:rPr>
          <w:sz w:val="24"/>
          <w:szCs w:val="24"/>
          <w:lang w:val="sr-Latn-RS"/>
        </w:rPr>
        <w:t xml:space="preserve">Skupština akcionara na prijedlog </w:t>
      </w:r>
      <w:r w:rsidRPr="00090DE9">
        <w:rPr>
          <w:sz w:val="24"/>
          <w:szCs w:val="24"/>
          <w:lang w:val="sr-Latn-CS"/>
        </w:rPr>
        <w:t>Odbor direktora</w:t>
      </w:r>
      <w:r w:rsidRPr="00090DE9">
        <w:rPr>
          <w:sz w:val="24"/>
          <w:szCs w:val="24"/>
          <w:lang w:val="sr-Latn-RS"/>
        </w:rPr>
        <w:t>,</w:t>
      </w:r>
      <w:r w:rsidRPr="00090DE9">
        <w:rPr>
          <w:sz w:val="24"/>
          <w:szCs w:val="24"/>
          <w:lang w:val="sr-Latn-CS"/>
        </w:rPr>
        <w:t xml:space="preserve"> na redovnoj sjednici održanoj </w:t>
      </w:r>
      <w:r>
        <w:rPr>
          <w:sz w:val="24"/>
          <w:szCs w:val="24"/>
          <w:lang w:val="sr-Latn-CS"/>
        </w:rPr>
        <w:t>30</w:t>
      </w:r>
      <w:r w:rsidRPr="00090DE9">
        <w:rPr>
          <w:sz w:val="24"/>
          <w:szCs w:val="24"/>
          <w:lang w:val="sr-Latn-RS"/>
        </w:rPr>
        <w:t>.06</w:t>
      </w:r>
      <w:r w:rsidRPr="00090DE9">
        <w:rPr>
          <w:sz w:val="24"/>
          <w:szCs w:val="24"/>
          <w:lang w:val="sr-Latn-CS"/>
        </w:rPr>
        <w:t>.20</w:t>
      </w:r>
      <w:r>
        <w:rPr>
          <w:sz w:val="24"/>
          <w:szCs w:val="24"/>
          <w:lang w:val="sr-Latn-CS"/>
        </w:rPr>
        <w:t>20</w:t>
      </w:r>
      <w:r w:rsidRPr="00090DE9">
        <w:rPr>
          <w:sz w:val="24"/>
          <w:szCs w:val="24"/>
          <w:lang w:val="sr-Latn-CS"/>
        </w:rPr>
        <w:t>.godine don</w:t>
      </w:r>
      <w:r w:rsidRPr="00090DE9">
        <w:rPr>
          <w:sz w:val="24"/>
          <w:szCs w:val="24"/>
          <w:lang w:val="sr-Latn-RS"/>
        </w:rPr>
        <w:t xml:space="preserve">ijela je </w:t>
      </w:r>
    </w:p>
    <w:p w:rsidR="00463FDC" w:rsidRPr="00090DE9" w:rsidRDefault="00463FDC" w:rsidP="00463FDC">
      <w:pPr>
        <w:jc w:val="both"/>
        <w:rPr>
          <w:sz w:val="24"/>
          <w:szCs w:val="24"/>
          <w:lang w:val="sr-Latn-CS"/>
        </w:rPr>
      </w:pPr>
    </w:p>
    <w:p w:rsidR="00E14485" w:rsidRPr="00090DE9" w:rsidRDefault="00E14485" w:rsidP="00E14485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090DE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</w:t>
      </w:r>
    </w:p>
    <w:p w:rsidR="00E14485" w:rsidRPr="00090DE9" w:rsidRDefault="00E14485" w:rsidP="00E14485">
      <w:pPr>
        <w:jc w:val="center"/>
        <w:rPr>
          <w:sz w:val="24"/>
          <w:szCs w:val="24"/>
          <w:lang w:val="sr-Latn-CS"/>
        </w:rPr>
      </w:pPr>
    </w:p>
    <w:p w:rsidR="00E14485" w:rsidRPr="00090DE9" w:rsidRDefault="00E14485" w:rsidP="00E14485">
      <w:pPr>
        <w:jc w:val="center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ODLUKU </w:t>
      </w:r>
    </w:p>
    <w:p w:rsidR="00E14485" w:rsidRPr="00090DE9" w:rsidRDefault="00E14485" w:rsidP="00E14485">
      <w:pPr>
        <w:jc w:val="center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>O usvajanju Zapisnika sa prethodne sjednice Skupštine akcionara</w:t>
      </w:r>
    </w:p>
    <w:p w:rsidR="00E14485" w:rsidRPr="00090DE9" w:rsidRDefault="00E14485" w:rsidP="00E14485">
      <w:pPr>
        <w:jc w:val="center"/>
        <w:rPr>
          <w:sz w:val="24"/>
          <w:szCs w:val="24"/>
          <w:lang w:val="sr-Latn-CS"/>
        </w:rPr>
      </w:pPr>
    </w:p>
    <w:p w:rsidR="00E14485" w:rsidRPr="00090DE9" w:rsidRDefault="00E14485" w:rsidP="00E14485">
      <w:pPr>
        <w:jc w:val="center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>I</w:t>
      </w:r>
    </w:p>
    <w:p w:rsidR="00E14485" w:rsidRPr="00090DE9" w:rsidRDefault="00E14485" w:rsidP="00E14485">
      <w:pPr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Usvaja se Zapisnik sa sjednice Skupšine akcionara AD“Autoremont Osmanagić“ Podgorica, od </w:t>
      </w:r>
      <w:r w:rsidR="00463FDC">
        <w:rPr>
          <w:sz w:val="24"/>
          <w:szCs w:val="24"/>
          <w:lang w:val="sr-Latn-CS"/>
        </w:rPr>
        <w:t>10</w:t>
      </w:r>
      <w:r w:rsidR="00F97AE5" w:rsidRPr="00090DE9">
        <w:rPr>
          <w:sz w:val="24"/>
          <w:szCs w:val="24"/>
          <w:lang w:val="sr-Latn-CS"/>
        </w:rPr>
        <w:t>.0</w:t>
      </w:r>
      <w:r w:rsidR="00463FDC">
        <w:rPr>
          <w:sz w:val="24"/>
          <w:szCs w:val="24"/>
          <w:lang w:val="sr-Latn-CS"/>
        </w:rPr>
        <w:t>5</w:t>
      </w:r>
      <w:r w:rsidRPr="00090DE9">
        <w:rPr>
          <w:sz w:val="24"/>
          <w:szCs w:val="24"/>
          <w:lang w:val="sr-Latn-CS"/>
        </w:rPr>
        <w:t>.20</w:t>
      </w:r>
      <w:r w:rsidR="00463FDC">
        <w:rPr>
          <w:sz w:val="24"/>
          <w:szCs w:val="24"/>
          <w:lang w:val="sr-Latn-CS"/>
        </w:rPr>
        <w:t>21.</w:t>
      </w:r>
      <w:r w:rsidRPr="00090DE9">
        <w:rPr>
          <w:sz w:val="24"/>
          <w:szCs w:val="24"/>
          <w:lang w:val="sr-Latn-CS"/>
        </w:rPr>
        <w:t xml:space="preserve"> god</w:t>
      </w:r>
      <w:r w:rsidR="00D522D3" w:rsidRPr="00090DE9">
        <w:rPr>
          <w:sz w:val="24"/>
          <w:szCs w:val="24"/>
          <w:lang w:val="sr-Latn-CS"/>
        </w:rPr>
        <w:t>.</w:t>
      </w:r>
      <w:r w:rsidRPr="00090DE9">
        <w:rPr>
          <w:sz w:val="24"/>
          <w:szCs w:val="24"/>
          <w:lang w:val="sr-Latn-CS"/>
        </w:rPr>
        <w:t xml:space="preserve"> u predloženom tekstu.</w:t>
      </w:r>
    </w:p>
    <w:p w:rsidR="00E14485" w:rsidRPr="00090DE9" w:rsidRDefault="00E14485" w:rsidP="00E14485">
      <w:pPr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                                                                                  II</w:t>
      </w:r>
    </w:p>
    <w:p w:rsidR="00E14485" w:rsidRPr="00090DE9" w:rsidRDefault="00E14485" w:rsidP="00E14485">
      <w:pPr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>Izvorni tekst zapisnika dat je u prilogu odluke i čini njen sastavni dio.</w:t>
      </w:r>
    </w:p>
    <w:p w:rsidR="00E14485" w:rsidRPr="00090DE9" w:rsidRDefault="00E14485" w:rsidP="00E14485">
      <w:pPr>
        <w:rPr>
          <w:sz w:val="24"/>
          <w:szCs w:val="24"/>
          <w:lang w:val="sr-Latn-CS"/>
        </w:rPr>
      </w:pPr>
    </w:p>
    <w:p w:rsidR="00E14485" w:rsidRPr="00090DE9" w:rsidRDefault="00E14485" w:rsidP="00E14485">
      <w:pPr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                                                                                  III</w:t>
      </w:r>
    </w:p>
    <w:p w:rsidR="00E14485" w:rsidRPr="00090DE9" w:rsidRDefault="00E14485" w:rsidP="00E14485">
      <w:pPr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>Ova odluka stupa na snagu danom donošenja.</w:t>
      </w:r>
    </w:p>
    <w:p w:rsidR="00E14485" w:rsidRPr="00090DE9" w:rsidRDefault="00E14485" w:rsidP="00E14485">
      <w:pPr>
        <w:rPr>
          <w:sz w:val="24"/>
          <w:szCs w:val="24"/>
          <w:lang w:val="sr-Latn-CS"/>
        </w:rPr>
      </w:pPr>
    </w:p>
    <w:p w:rsidR="00E14485" w:rsidRPr="00090DE9" w:rsidRDefault="00E14485" w:rsidP="00B9010A">
      <w:pPr>
        <w:wordWrap w:val="0"/>
        <w:spacing w:after="0"/>
        <w:jc w:val="right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>Predsjed</w:t>
      </w:r>
      <w:proofErr w:type="spellStart"/>
      <w:r w:rsidRPr="00090DE9">
        <w:rPr>
          <w:sz w:val="24"/>
          <w:szCs w:val="24"/>
        </w:rPr>
        <w:t>avaju</w:t>
      </w:r>
      <w:proofErr w:type="spellEnd"/>
      <w:r w:rsidRPr="00090DE9">
        <w:rPr>
          <w:sz w:val="24"/>
          <w:szCs w:val="24"/>
          <w:lang w:val="sr-Latn-CS"/>
        </w:rPr>
        <w:t>ć</w:t>
      </w:r>
      <w:proofErr w:type="spellStart"/>
      <w:r w:rsidRPr="00090DE9">
        <w:rPr>
          <w:sz w:val="24"/>
          <w:szCs w:val="24"/>
        </w:rPr>
        <w:t>i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Skup</w:t>
      </w:r>
      <w:proofErr w:type="spellEnd"/>
      <w:r w:rsidRPr="00090DE9">
        <w:rPr>
          <w:sz w:val="24"/>
          <w:szCs w:val="24"/>
          <w:lang w:val="sr-Latn-CS"/>
        </w:rPr>
        <w:t>š</w:t>
      </w:r>
      <w:r w:rsidRPr="00090DE9">
        <w:rPr>
          <w:sz w:val="24"/>
          <w:szCs w:val="24"/>
        </w:rPr>
        <w:t>tine</w:t>
      </w:r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akcionara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</w:p>
    <w:p w:rsidR="00E14485" w:rsidRPr="00090DE9" w:rsidRDefault="00E14485" w:rsidP="00B9010A">
      <w:pPr>
        <w:wordWrap w:val="0"/>
        <w:spacing w:after="0"/>
        <w:jc w:val="right"/>
        <w:rPr>
          <w:sz w:val="24"/>
          <w:szCs w:val="24"/>
          <w:lang w:val="sr-Latn-CS"/>
        </w:rPr>
      </w:pPr>
      <w:proofErr w:type="spellStart"/>
      <w:r w:rsidRPr="00090DE9">
        <w:rPr>
          <w:sz w:val="24"/>
          <w:szCs w:val="24"/>
        </w:rPr>
        <w:t>Izvr</w:t>
      </w:r>
      <w:proofErr w:type="spellEnd"/>
      <w:r w:rsidRPr="00090DE9">
        <w:rPr>
          <w:sz w:val="24"/>
          <w:szCs w:val="24"/>
          <w:lang w:val="sr-Latn-CS"/>
        </w:rPr>
        <w:t>š</w:t>
      </w:r>
      <w:proofErr w:type="spellStart"/>
      <w:r w:rsidRPr="00090DE9">
        <w:rPr>
          <w:sz w:val="24"/>
          <w:szCs w:val="24"/>
        </w:rPr>
        <w:t>ni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direktor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</w:p>
    <w:p w:rsidR="00E14485" w:rsidRPr="00090DE9" w:rsidRDefault="00E14485" w:rsidP="00B9010A">
      <w:pPr>
        <w:wordWrap w:val="0"/>
        <w:spacing w:after="0"/>
        <w:jc w:val="right"/>
        <w:rPr>
          <w:sz w:val="24"/>
          <w:szCs w:val="24"/>
          <w:u w:val="single"/>
          <w:lang w:val="sr-Latn-CS"/>
        </w:rPr>
      </w:pPr>
      <w:proofErr w:type="spellStart"/>
      <w:r w:rsidRPr="00090DE9">
        <w:rPr>
          <w:sz w:val="24"/>
          <w:szCs w:val="24"/>
          <w:u w:val="single"/>
        </w:rPr>
        <w:t>Predrag</w:t>
      </w:r>
      <w:proofErr w:type="spellEnd"/>
      <w:r w:rsidRPr="00090DE9">
        <w:rPr>
          <w:sz w:val="24"/>
          <w:szCs w:val="24"/>
          <w:u w:val="single"/>
          <w:lang w:val="sr-Latn-CS"/>
        </w:rPr>
        <w:t xml:space="preserve"> </w:t>
      </w:r>
      <w:proofErr w:type="spellStart"/>
      <w:r w:rsidRPr="00090DE9">
        <w:rPr>
          <w:sz w:val="24"/>
          <w:szCs w:val="24"/>
          <w:u w:val="single"/>
        </w:rPr>
        <w:t>Brajovi</w:t>
      </w:r>
      <w:proofErr w:type="spellEnd"/>
      <w:r w:rsidRPr="00090DE9">
        <w:rPr>
          <w:sz w:val="24"/>
          <w:szCs w:val="24"/>
          <w:u w:val="single"/>
          <w:lang w:val="sr-Latn-CS"/>
        </w:rPr>
        <w:t xml:space="preserve">ć, </w:t>
      </w:r>
      <w:proofErr w:type="spellStart"/>
      <w:r w:rsidRPr="00090DE9">
        <w:rPr>
          <w:sz w:val="24"/>
          <w:szCs w:val="24"/>
          <w:u w:val="single"/>
        </w:rPr>
        <w:t>dipl</w:t>
      </w:r>
      <w:proofErr w:type="spellEnd"/>
      <w:r w:rsidRPr="00090DE9">
        <w:rPr>
          <w:sz w:val="24"/>
          <w:szCs w:val="24"/>
          <w:u w:val="single"/>
          <w:lang w:val="sr-Latn-CS"/>
        </w:rPr>
        <w:t>.</w:t>
      </w:r>
      <w:r w:rsidRPr="00090DE9">
        <w:rPr>
          <w:sz w:val="24"/>
          <w:szCs w:val="24"/>
          <w:u w:val="single"/>
        </w:rPr>
        <w:t>ma</w:t>
      </w:r>
      <w:r w:rsidRPr="00090DE9">
        <w:rPr>
          <w:sz w:val="24"/>
          <w:szCs w:val="24"/>
          <w:u w:val="single"/>
          <w:lang w:val="sr-Latn-CS"/>
        </w:rPr>
        <w:t>š</w:t>
      </w:r>
    </w:p>
    <w:p w:rsidR="00E14485" w:rsidRPr="00090DE9" w:rsidRDefault="00E14485" w:rsidP="00AB78CB">
      <w:pPr>
        <w:pStyle w:val="ListParagraph"/>
        <w:wordWrap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u w:val="single"/>
          <w:lang w:val="sr-Latn-CS"/>
        </w:rPr>
        <w:t>Dostavljeno:</w:t>
      </w:r>
    </w:p>
    <w:p w:rsidR="00E14485" w:rsidRPr="00090DE9" w:rsidRDefault="00E14485" w:rsidP="00AB78CB">
      <w:pPr>
        <w:pStyle w:val="ListParagraph"/>
        <w:wordWrap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t xml:space="preserve">1x –CRPS                  </w:t>
      </w:r>
    </w:p>
    <w:p w:rsidR="00E14485" w:rsidRPr="00090DE9" w:rsidRDefault="00E14485" w:rsidP="00AB78CB">
      <w:pPr>
        <w:pStyle w:val="ListParagraph"/>
        <w:wordWrap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t xml:space="preserve">1x- Sekretaru Društva                    </w:t>
      </w:r>
    </w:p>
    <w:p w:rsidR="00090DE9" w:rsidRPr="000867DD" w:rsidRDefault="00E14485" w:rsidP="000867DD">
      <w:pPr>
        <w:pStyle w:val="ListParagraph"/>
        <w:wordWrap w:val="0"/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t>1x- Predsjedniku Od</w:t>
      </w:r>
      <w:r w:rsidR="000867DD">
        <w:rPr>
          <w:rFonts w:ascii="Times New Roman" w:hAnsi="Times New Roman" w:cs="Times New Roman"/>
          <w:sz w:val="24"/>
          <w:szCs w:val="24"/>
          <w:lang w:val="sr-Latn-CS"/>
        </w:rPr>
        <w:t xml:space="preserve">bora direktora                 </w:t>
      </w:r>
      <w:r w:rsidR="00A222F1" w:rsidRPr="000867DD">
        <w:rPr>
          <w:rFonts w:ascii="Times New Roman" w:hAnsi="Times New Roman" w:cs="Times New Roman"/>
          <w:lang w:val="sr-Latn-CS"/>
        </w:rPr>
        <w:t xml:space="preserve">       </w:t>
      </w:r>
    </w:p>
    <w:p w:rsidR="00090DE9" w:rsidRDefault="00090DE9" w:rsidP="001131F8">
      <w:pPr>
        <w:pStyle w:val="Standard"/>
        <w:tabs>
          <w:tab w:val="left" w:pos="1140"/>
        </w:tabs>
        <w:rPr>
          <w:rFonts w:ascii="Times New Roman" w:hAnsi="Times New Roman" w:cs="Times New Roman"/>
          <w:lang w:val="sr-Latn-CS"/>
        </w:rPr>
      </w:pPr>
    </w:p>
    <w:p w:rsidR="00C94847" w:rsidRPr="00090DE9" w:rsidRDefault="00DC4ED2" w:rsidP="00090DE9">
      <w:pPr>
        <w:pStyle w:val="Standard"/>
        <w:tabs>
          <w:tab w:val="left" w:pos="1140"/>
        </w:tabs>
        <w:jc w:val="righ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PRIJEDLOG</w:t>
      </w:r>
      <w:r w:rsidR="00A222F1" w:rsidRPr="00090DE9">
        <w:rPr>
          <w:rFonts w:ascii="Times New Roman" w:hAnsi="Times New Roman" w:cs="Times New Roman"/>
          <w:lang w:val="sr-Latn-CS"/>
        </w:rPr>
        <w:t xml:space="preserve">                        </w:t>
      </w:r>
    </w:p>
    <w:p w:rsidR="004331A0" w:rsidRPr="00090DE9" w:rsidRDefault="004331A0" w:rsidP="001131F8">
      <w:pPr>
        <w:pStyle w:val="Standard"/>
        <w:tabs>
          <w:tab w:val="left" w:pos="1140"/>
        </w:tabs>
        <w:rPr>
          <w:rFonts w:ascii="Times New Roman" w:hAnsi="Times New Roman" w:cs="Times New Roman"/>
          <w:lang w:val="sr-Latn-CS"/>
        </w:rPr>
      </w:pPr>
    </w:p>
    <w:p w:rsidR="004331A0" w:rsidRPr="00090DE9" w:rsidRDefault="004331A0" w:rsidP="004331A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090DE9">
        <w:rPr>
          <w:rFonts w:ascii="Times New Roman" w:hAnsi="Times New Roman" w:cs="Times New Roman"/>
          <w:sz w:val="24"/>
          <w:szCs w:val="24"/>
          <w:lang w:val="sr-Latn-RS"/>
        </w:rPr>
        <w:t>REDOVNA SKUPŠTINA AKCIONARA</w:t>
      </w:r>
    </w:p>
    <w:p w:rsidR="004331A0" w:rsidRPr="00090DE9" w:rsidRDefault="004331A0" w:rsidP="004331A0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090DE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AD“Autoremont Osmanagić“</w:t>
      </w:r>
    </w:p>
    <w:p w:rsidR="00463FDC" w:rsidRDefault="004331A0" w:rsidP="00090DE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090DE9">
        <w:rPr>
          <w:rFonts w:ascii="Times New Roman" w:hAnsi="Times New Roman" w:cs="Times New Roman"/>
          <w:sz w:val="24"/>
          <w:szCs w:val="24"/>
          <w:lang w:val="sr-Latn-RS"/>
        </w:rPr>
        <w:t xml:space="preserve">Podgorica     </w:t>
      </w:r>
    </w:p>
    <w:p w:rsidR="00463FDC" w:rsidRDefault="00463FDC" w:rsidP="00090DE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63FDC" w:rsidRPr="00090DE9" w:rsidRDefault="00463FDC" w:rsidP="00463FDC">
      <w:pPr>
        <w:rPr>
          <w:sz w:val="24"/>
          <w:szCs w:val="24"/>
          <w:lang w:val="sr-Latn-RS"/>
        </w:rPr>
      </w:pPr>
      <w:r w:rsidRPr="00090DE9">
        <w:rPr>
          <w:sz w:val="24"/>
          <w:szCs w:val="24"/>
          <w:lang w:val="sr-Latn-CS"/>
        </w:rPr>
        <w:t xml:space="preserve">Na osnovu člana </w:t>
      </w:r>
      <w:r>
        <w:rPr>
          <w:sz w:val="24"/>
          <w:szCs w:val="24"/>
          <w:lang w:val="sr-Latn-CS"/>
        </w:rPr>
        <w:t>133</w:t>
      </w:r>
      <w:r w:rsidRPr="00090DE9">
        <w:rPr>
          <w:sz w:val="24"/>
          <w:szCs w:val="24"/>
          <w:lang w:val="sr-Latn-CS"/>
        </w:rPr>
        <w:t xml:space="preserve">  Zakona o </w:t>
      </w:r>
      <w:r>
        <w:rPr>
          <w:sz w:val="24"/>
          <w:szCs w:val="24"/>
          <w:lang w:val="sr-Latn-CS"/>
        </w:rPr>
        <w:t>privrednim društvima ( „Sl. list“</w:t>
      </w:r>
      <w:r w:rsidRPr="00090DE9">
        <w:rPr>
          <w:sz w:val="24"/>
          <w:szCs w:val="24"/>
          <w:lang w:val="sr-Latn-CS"/>
        </w:rPr>
        <w:t xml:space="preserve">CG broj: </w:t>
      </w:r>
      <w:r>
        <w:rPr>
          <w:sz w:val="24"/>
          <w:szCs w:val="24"/>
          <w:lang w:val="sr-Latn-CS"/>
        </w:rPr>
        <w:t xml:space="preserve">65/020 ) </w:t>
      </w:r>
      <w:r w:rsidRPr="00090DE9">
        <w:rPr>
          <w:sz w:val="24"/>
          <w:szCs w:val="24"/>
          <w:lang w:val="sr-Latn-CS"/>
        </w:rPr>
        <w:t>člana 4</w:t>
      </w:r>
      <w:r>
        <w:rPr>
          <w:sz w:val="24"/>
          <w:szCs w:val="24"/>
          <w:lang w:val="sr-Latn-CS"/>
        </w:rPr>
        <w:t>4</w:t>
      </w:r>
      <w:r w:rsidRPr="00090DE9">
        <w:rPr>
          <w:sz w:val="24"/>
          <w:szCs w:val="24"/>
          <w:lang w:val="sr-Latn-CS"/>
        </w:rPr>
        <w:t xml:space="preserve"> Statuta AD»Autoremont Osmanagić» Podgorica, </w:t>
      </w:r>
      <w:r w:rsidRPr="00090DE9">
        <w:rPr>
          <w:sz w:val="24"/>
          <w:szCs w:val="24"/>
          <w:lang w:val="sr-Latn-RS"/>
        </w:rPr>
        <w:t xml:space="preserve">Skupština akcionara na prijedlog </w:t>
      </w:r>
      <w:r w:rsidRPr="00090DE9">
        <w:rPr>
          <w:sz w:val="24"/>
          <w:szCs w:val="24"/>
          <w:lang w:val="sr-Latn-CS"/>
        </w:rPr>
        <w:t>Odbor direktora</w:t>
      </w:r>
      <w:r w:rsidRPr="00090DE9">
        <w:rPr>
          <w:sz w:val="24"/>
          <w:szCs w:val="24"/>
          <w:lang w:val="sr-Latn-RS"/>
        </w:rPr>
        <w:t>,</w:t>
      </w:r>
      <w:r w:rsidRPr="00090DE9">
        <w:rPr>
          <w:sz w:val="24"/>
          <w:szCs w:val="24"/>
          <w:lang w:val="sr-Latn-CS"/>
        </w:rPr>
        <w:t xml:space="preserve"> na redovnoj sjednici održanoj </w:t>
      </w:r>
      <w:r>
        <w:rPr>
          <w:sz w:val="24"/>
          <w:szCs w:val="24"/>
          <w:lang w:val="sr-Latn-CS"/>
        </w:rPr>
        <w:t>30</w:t>
      </w:r>
      <w:r w:rsidRPr="00090DE9">
        <w:rPr>
          <w:sz w:val="24"/>
          <w:szCs w:val="24"/>
          <w:lang w:val="sr-Latn-RS"/>
        </w:rPr>
        <w:t>.06</w:t>
      </w:r>
      <w:r w:rsidRPr="00090DE9">
        <w:rPr>
          <w:sz w:val="24"/>
          <w:szCs w:val="24"/>
          <w:lang w:val="sr-Latn-CS"/>
        </w:rPr>
        <w:t>.20</w:t>
      </w:r>
      <w:r>
        <w:rPr>
          <w:sz w:val="24"/>
          <w:szCs w:val="24"/>
          <w:lang w:val="sr-Latn-CS"/>
        </w:rPr>
        <w:t>20</w:t>
      </w:r>
      <w:r w:rsidRPr="00090DE9">
        <w:rPr>
          <w:sz w:val="24"/>
          <w:szCs w:val="24"/>
          <w:lang w:val="sr-Latn-CS"/>
        </w:rPr>
        <w:t>.godine don</w:t>
      </w:r>
      <w:r w:rsidRPr="00090DE9">
        <w:rPr>
          <w:sz w:val="24"/>
          <w:szCs w:val="24"/>
          <w:lang w:val="sr-Latn-RS"/>
        </w:rPr>
        <w:t xml:space="preserve">ijela je </w:t>
      </w:r>
    </w:p>
    <w:p w:rsidR="004331A0" w:rsidRPr="00463FDC" w:rsidRDefault="004331A0" w:rsidP="00463FDC">
      <w:pPr>
        <w:rPr>
          <w:sz w:val="24"/>
          <w:szCs w:val="24"/>
          <w:lang w:val="sr-Latn-RS"/>
        </w:rPr>
      </w:pPr>
      <w:r w:rsidRPr="00463FDC">
        <w:rPr>
          <w:sz w:val="24"/>
          <w:szCs w:val="24"/>
          <w:lang w:val="sr-Latn-RS"/>
        </w:rPr>
        <w:t xml:space="preserve">                                                                                               </w:t>
      </w:r>
    </w:p>
    <w:p w:rsidR="004331A0" w:rsidRPr="000867DD" w:rsidRDefault="004331A0" w:rsidP="000867DD">
      <w:pPr>
        <w:jc w:val="center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ODLUKU </w:t>
      </w:r>
    </w:p>
    <w:p w:rsidR="00AB78CB" w:rsidRPr="00090DE9" w:rsidRDefault="00AB78CB" w:rsidP="00AB78CB">
      <w:pPr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>O usvajanju Izvještaja Izvršnog direktora i finansijskih iskaza o posl</w:t>
      </w:r>
      <w:r w:rsidR="00227F96" w:rsidRPr="00090DE9">
        <w:rPr>
          <w:sz w:val="24"/>
          <w:szCs w:val="24"/>
          <w:lang w:val="sr-Latn-CS"/>
        </w:rPr>
        <w:t>ovanju Društva za poslovnu 20</w:t>
      </w:r>
      <w:r w:rsidR="00442C22">
        <w:rPr>
          <w:sz w:val="24"/>
          <w:szCs w:val="24"/>
          <w:lang w:val="sr-Latn-CS"/>
        </w:rPr>
        <w:t xml:space="preserve">20        </w:t>
      </w:r>
      <w:r w:rsidR="00227F96" w:rsidRPr="00090DE9">
        <w:rPr>
          <w:sz w:val="24"/>
          <w:szCs w:val="24"/>
          <w:lang w:val="sr-Latn-CS"/>
        </w:rPr>
        <w:t xml:space="preserve">. </w:t>
      </w:r>
      <w:r w:rsidRPr="00090DE9">
        <w:rPr>
          <w:sz w:val="24"/>
          <w:szCs w:val="24"/>
          <w:lang w:val="sr-Latn-CS"/>
        </w:rPr>
        <w:t>godinu</w:t>
      </w:r>
    </w:p>
    <w:p w:rsidR="00AB78CB" w:rsidRPr="00090DE9" w:rsidRDefault="00AB78CB" w:rsidP="00AB78CB">
      <w:pPr>
        <w:jc w:val="center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>I</w:t>
      </w:r>
    </w:p>
    <w:p w:rsidR="00AB78CB" w:rsidRPr="00090DE9" w:rsidRDefault="00AB78CB" w:rsidP="00AB78CB">
      <w:pPr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>Usvaja se  Izvještaj izvršnog direktora i finasijski iskazi o poslovanju Društva za poslovnu 20</w:t>
      </w:r>
      <w:r w:rsidR="00463FDC">
        <w:rPr>
          <w:sz w:val="24"/>
          <w:szCs w:val="24"/>
          <w:lang w:val="sr-Latn-CS"/>
        </w:rPr>
        <w:t>20</w:t>
      </w:r>
      <w:r w:rsidRPr="00090DE9">
        <w:rPr>
          <w:sz w:val="24"/>
          <w:szCs w:val="24"/>
          <w:lang w:val="sr-Latn-CS"/>
        </w:rPr>
        <w:t xml:space="preserve">.god.  </w:t>
      </w:r>
    </w:p>
    <w:p w:rsidR="00AB78CB" w:rsidRPr="00090DE9" w:rsidRDefault="00AB78CB" w:rsidP="00AB78CB">
      <w:pPr>
        <w:jc w:val="center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>II</w:t>
      </w:r>
    </w:p>
    <w:p w:rsidR="00AB78CB" w:rsidRPr="00090DE9" w:rsidRDefault="00AB78CB" w:rsidP="00AB78CB">
      <w:pPr>
        <w:rPr>
          <w:sz w:val="24"/>
          <w:szCs w:val="24"/>
          <w:lang w:val="sr-Latn-CS"/>
        </w:rPr>
      </w:pPr>
      <w:proofErr w:type="spellStart"/>
      <w:r w:rsidRPr="00090DE9">
        <w:rPr>
          <w:sz w:val="24"/>
          <w:szCs w:val="24"/>
        </w:rPr>
        <w:t>Dobit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iskazana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po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zavr</w:t>
      </w:r>
      <w:proofErr w:type="spellEnd"/>
      <w:r w:rsidRPr="00090DE9">
        <w:rPr>
          <w:sz w:val="24"/>
          <w:szCs w:val="24"/>
          <w:lang w:val="sr-Latn-CS"/>
        </w:rPr>
        <w:t>š</w:t>
      </w:r>
      <w:r w:rsidRPr="00090DE9">
        <w:rPr>
          <w:sz w:val="24"/>
          <w:szCs w:val="24"/>
        </w:rPr>
        <w:t>nom</w:t>
      </w:r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ra</w:t>
      </w:r>
      <w:proofErr w:type="spellEnd"/>
      <w:r w:rsidRPr="00090DE9">
        <w:rPr>
          <w:sz w:val="24"/>
          <w:szCs w:val="24"/>
          <w:lang w:val="sr-Latn-CS"/>
        </w:rPr>
        <w:t>č</w:t>
      </w:r>
      <w:proofErr w:type="spellStart"/>
      <w:r w:rsidRPr="00090DE9">
        <w:rPr>
          <w:sz w:val="24"/>
          <w:szCs w:val="24"/>
        </w:rPr>
        <w:t>unu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za</w:t>
      </w:r>
      <w:proofErr w:type="spellEnd"/>
      <w:r w:rsidR="00463FDC">
        <w:rPr>
          <w:sz w:val="24"/>
          <w:szCs w:val="24"/>
          <w:lang w:val="sr-Latn-CS"/>
        </w:rPr>
        <w:t xml:space="preserve"> 2020</w:t>
      </w:r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godinu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r w:rsidRPr="00090DE9">
        <w:rPr>
          <w:sz w:val="24"/>
          <w:szCs w:val="24"/>
        </w:rPr>
        <w:t>u</w:t>
      </w:r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poslovnim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knjigama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Dru</w:t>
      </w:r>
      <w:proofErr w:type="spellEnd"/>
      <w:r w:rsidRPr="00090DE9">
        <w:rPr>
          <w:sz w:val="24"/>
          <w:szCs w:val="24"/>
          <w:lang w:val="sr-Latn-CS"/>
        </w:rPr>
        <w:t>š</w:t>
      </w:r>
      <w:proofErr w:type="spellStart"/>
      <w:r w:rsidRPr="00090DE9">
        <w:rPr>
          <w:sz w:val="24"/>
          <w:szCs w:val="24"/>
        </w:rPr>
        <w:t>tva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prikazat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gramStart"/>
      <w:r w:rsidRPr="00090DE9">
        <w:rPr>
          <w:sz w:val="24"/>
          <w:szCs w:val="24"/>
          <w:lang w:val="sr-Latn-CS"/>
        </w:rPr>
        <w:t>ć</w:t>
      </w:r>
      <w:r w:rsidRPr="00090DE9">
        <w:rPr>
          <w:sz w:val="24"/>
          <w:szCs w:val="24"/>
        </w:rPr>
        <w:t>e</w:t>
      </w:r>
      <w:proofErr w:type="gramEnd"/>
      <w:r w:rsidRPr="00090DE9">
        <w:rPr>
          <w:sz w:val="24"/>
          <w:szCs w:val="24"/>
          <w:lang w:val="sr-Latn-CS"/>
        </w:rPr>
        <w:t xml:space="preserve"> </w:t>
      </w:r>
      <w:r w:rsidRPr="00090DE9">
        <w:rPr>
          <w:sz w:val="24"/>
          <w:szCs w:val="24"/>
        </w:rPr>
        <w:t>se</w:t>
      </w:r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kao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neraspore</w:t>
      </w:r>
      <w:proofErr w:type="spellEnd"/>
      <w:r w:rsidRPr="00090DE9">
        <w:rPr>
          <w:sz w:val="24"/>
          <w:szCs w:val="24"/>
          <w:lang w:val="sr-Latn-CS"/>
        </w:rPr>
        <w:t>đ</w:t>
      </w:r>
      <w:proofErr w:type="spellStart"/>
      <w:r w:rsidRPr="00090DE9">
        <w:rPr>
          <w:sz w:val="24"/>
          <w:szCs w:val="24"/>
        </w:rPr>
        <w:t>ena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dobit</w:t>
      </w:r>
      <w:proofErr w:type="spellEnd"/>
      <w:r w:rsidRPr="00090DE9">
        <w:rPr>
          <w:sz w:val="24"/>
          <w:szCs w:val="24"/>
          <w:lang w:val="sr-Latn-CS"/>
        </w:rPr>
        <w:t xml:space="preserve">. </w:t>
      </w:r>
    </w:p>
    <w:p w:rsidR="00AB78CB" w:rsidRPr="00090DE9" w:rsidRDefault="00AB78CB" w:rsidP="00AB78CB">
      <w:pPr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                                                                                        </w:t>
      </w:r>
      <w:r w:rsidRPr="00090DE9">
        <w:rPr>
          <w:sz w:val="24"/>
          <w:szCs w:val="24"/>
        </w:rPr>
        <w:t>III</w:t>
      </w:r>
    </w:p>
    <w:p w:rsidR="00AB78CB" w:rsidRPr="00090DE9" w:rsidRDefault="00AB78CB" w:rsidP="005151E6">
      <w:pPr>
        <w:spacing w:after="0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 Izvještaj Izvršno</w:t>
      </w:r>
      <w:r w:rsidRPr="00090DE9">
        <w:rPr>
          <w:sz w:val="24"/>
          <w:szCs w:val="24"/>
        </w:rPr>
        <w:t>g</w:t>
      </w:r>
      <w:r w:rsidRPr="00090DE9">
        <w:rPr>
          <w:sz w:val="24"/>
          <w:szCs w:val="24"/>
          <w:lang w:val="sr-Latn-CS"/>
        </w:rPr>
        <w:t xml:space="preserve"> direktora o po</w:t>
      </w:r>
      <w:r w:rsidR="002719BD">
        <w:rPr>
          <w:sz w:val="24"/>
          <w:szCs w:val="24"/>
          <w:lang w:val="sr-Latn-CS"/>
        </w:rPr>
        <w:t>slovanju Društva za poslovnu 2020</w:t>
      </w:r>
      <w:r w:rsidRPr="00090DE9">
        <w:rPr>
          <w:sz w:val="24"/>
          <w:szCs w:val="24"/>
          <w:lang w:val="sr-Latn-CS"/>
        </w:rPr>
        <w:t>. godinu i finansijski iskazi, u</w:t>
      </w:r>
    </w:p>
    <w:p w:rsidR="00AB78CB" w:rsidRPr="00090DE9" w:rsidRDefault="00AB78CB" w:rsidP="005151E6">
      <w:pPr>
        <w:spacing w:after="0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 izvornom tekstu dati su u prilogu odluke i čine njen sastavni dio.</w:t>
      </w:r>
    </w:p>
    <w:p w:rsidR="00AB78CB" w:rsidRPr="00090DE9" w:rsidRDefault="00AB78CB" w:rsidP="00AB78CB">
      <w:pPr>
        <w:rPr>
          <w:sz w:val="24"/>
          <w:szCs w:val="24"/>
          <w:lang w:val="sr-Latn-CS"/>
        </w:rPr>
      </w:pPr>
    </w:p>
    <w:p w:rsidR="00AB78CB" w:rsidRPr="00090DE9" w:rsidRDefault="00AB78CB" w:rsidP="00AB78CB">
      <w:pPr>
        <w:jc w:val="center"/>
        <w:rPr>
          <w:sz w:val="24"/>
          <w:szCs w:val="24"/>
        </w:rPr>
      </w:pPr>
      <w:r w:rsidRPr="00090DE9">
        <w:rPr>
          <w:sz w:val="24"/>
          <w:szCs w:val="24"/>
        </w:rPr>
        <w:t>IV</w:t>
      </w:r>
    </w:p>
    <w:p w:rsidR="00AB78CB" w:rsidRPr="00090DE9" w:rsidRDefault="00AB78CB" w:rsidP="00AB78CB">
      <w:pPr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>Odluka stupa na snagu danom donošenja.</w:t>
      </w:r>
    </w:p>
    <w:p w:rsidR="00AB78CB" w:rsidRPr="00090DE9" w:rsidRDefault="00AB78CB" w:rsidP="00394FB6">
      <w:pPr>
        <w:spacing w:after="0"/>
        <w:jc w:val="right"/>
        <w:rPr>
          <w:sz w:val="24"/>
          <w:szCs w:val="24"/>
          <w:lang w:val="sr-Latn-CS"/>
        </w:rPr>
      </w:pPr>
      <w:proofErr w:type="spellStart"/>
      <w:r w:rsidRPr="00090DE9">
        <w:rPr>
          <w:sz w:val="24"/>
          <w:szCs w:val="24"/>
        </w:rPr>
        <w:t>Predsjedavaju</w:t>
      </w:r>
      <w:proofErr w:type="spellEnd"/>
      <w:r w:rsidRPr="00090DE9">
        <w:rPr>
          <w:sz w:val="24"/>
          <w:szCs w:val="24"/>
          <w:lang w:val="sr-Latn-CS"/>
        </w:rPr>
        <w:t>ć</w:t>
      </w:r>
      <w:proofErr w:type="spellStart"/>
      <w:r w:rsidRPr="00090DE9">
        <w:rPr>
          <w:sz w:val="24"/>
          <w:szCs w:val="24"/>
        </w:rPr>
        <w:t>i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Skup</w:t>
      </w:r>
      <w:proofErr w:type="spellEnd"/>
      <w:r w:rsidRPr="00090DE9">
        <w:rPr>
          <w:sz w:val="24"/>
          <w:szCs w:val="24"/>
          <w:lang w:val="sr-Latn-CS"/>
        </w:rPr>
        <w:t>š</w:t>
      </w:r>
      <w:r w:rsidRPr="00090DE9">
        <w:rPr>
          <w:sz w:val="24"/>
          <w:szCs w:val="24"/>
        </w:rPr>
        <w:t>tine</w:t>
      </w:r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akcionara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</w:p>
    <w:p w:rsidR="00AB78CB" w:rsidRPr="00090DE9" w:rsidRDefault="00AB78CB" w:rsidP="00394FB6">
      <w:pPr>
        <w:spacing w:after="0"/>
        <w:jc w:val="right"/>
        <w:rPr>
          <w:sz w:val="24"/>
          <w:szCs w:val="24"/>
          <w:lang w:val="sr-Latn-CS"/>
        </w:rPr>
      </w:pPr>
      <w:proofErr w:type="spellStart"/>
      <w:r w:rsidRPr="00090DE9">
        <w:rPr>
          <w:sz w:val="24"/>
          <w:szCs w:val="24"/>
        </w:rPr>
        <w:t>Izvr</w:t>
      </w:r>
      <w:proofErr w:type="spellEnd"/>
      <w:r w:rsidRPr="00090DE9">
        <w:rPr>
          <w:sz w:val="24"/>
          <w:szCs w:val="24"/>
          <w:lang w:val="sr-Latn-CS"/>
        </w:rPr>
        <w:t>š</w:t>
      </w:r>
      <w:proofErr w:type="spellStart"/>
      <w:r w:rsidRPr="00090DE9">
        <w:rPr>
          <w:sz w:val="24"/>
          <w:szCs w:val="24"/>
        </w:rPr>
        <w:t>ni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direktor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</w:p>
    <w:p w:rsidR="00AB78CB" w:rsidRPr="00090DE9" w:rsidRDefault="00AB78CB" w:rsidP="00394FB6">
      <w:pPr>
        <w:spacing w:after="0"/>
        <w:jc w:val="right"/>
        <w:rPr>
          <w:sz w:val="24"/>
          <w:szCs w:val="24"/>
          <w:lang w:val="sr-Latn-CS"/>
        </w:rPr>
      </w:pPr>
      <w:proofErr w:type="spellStart"/>
      <w:r w:rsidRPr="00090DE9">
        <w:rPr>
          <w:sz w:val="24"/>
          <w:szCs w:val="24"/>
        </w:rPr>
        <w:t>Predrag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Brajovi</w:t>
      </w:r>
      <w:proofErr w:type="spellEnd"/>
      <w:r w:rsidRPr="00090DE9">
        <w:rPr>
          <w:sz w:val="24"/>
          <w:szCs w:val="24"/>
          <w:lang w:val="sr-Latn-CS"/>
        </w:rPr>
        <w:t xml:space="preserve">ć, </w:t>
      </w:r>
      <w:proofErr w:type="spellStart"/>
      <w:r w:rsidRPr="00090DE9">
        <w:rPr>
          <w:sz w:val="24"/>
          <w:szCs w:val="24"/>
        </w:rPr>
        <w:t>dipl</w:t>
      </w:r>
      <w:proofErr w:type="spellEnd"/>
      <w:r w:rsidRPr="00090DE9">
        <w:rPr>
          <w:sz w:val="24"/>
          <w:szCs w:val="24"/>
          <w:lang w:val="sr-Latn-CS"/>
        </w:rPr>
        <w:t>.</w:t>
      </w:r>
      <w:r w:rsidRPr="00090DE9">
        <w:rPr>
          <w:sz w:val="24"/>
          <w:szCs w:val="24"/>
        </w:rPr>
        <w:t>ma</w:t>
      </w:r>
      <w:r w:rsidRPr="00090DE9">
        <w:rPr>
          <w:sz w:val="24"/>
          <w:szCs w:val="24"/>
          <w:lang w:val="sr-Latn-CS"/>
        </w:rPr>
        <w:t>š.</w:t>
      </w:r>
      <w:proofErr w:type="spellStart"/>
      <w:r w:rsidRPr="00090DE9">
        <w:rPr>
          <w:sz w:val="24"/>
          <w:szCs w:val="24"/>
        </w:rPr>
        <w:t>ing</w:t>
      </w:r>
      <w:proofErr w:type="spellEnd"/>
      <w:r w:rsidRPr="00090DE9">
        <w:rPr>
          <w:sz w:val="24"/>
          <w:szCs w:val="24"/>
          <w:lang w:val="sr-Latn-CS"/>
        </w:rPr>
        <w:t xml:space="preserve">. </w:t>
      </w:r>
    </w:p>
    <w:p w:rsidR="00AB78CB" w:rsidRPr="00090DE9" w:rsidRDefault="00AB78CB" w:rsidP="00AB78CB">
      <w:pPr>
        <w:pStyle w:val="ListParagraph"/>
        <w:wordWrap w:val="0"/>
        <w:ind w:left="786"/>
        <w:jc w:val="both"/>
        <w:rPr>
          <w:rFonts w:ascii="Times New Roman" w:hAnsi="Times New Roman" w:cs="Times New Roman"/>
          <w:kern w:val="2"/>
          <w:sz w:val="24"/>
          <w:szCs w:val="24"/>
          <w:u w:val="single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u w:val="single"/>
          <w:lang w:val="sr-Latn-CS"/>
        </w:rPr>
        <w:t>Dostavljeno:</w:t>
      </w:r>
    </w:p>
    <w:p w:rsidR="00AB78CB" w:rsidRPr="00090DE9" w:rsidRDefault="00AB78CB" w:rsidP="00AB78CB">
      <w:pPr>
        <w:pStyle w:val="ListParagraph"/>
        <w:wordWrap w:val="0"/>
        <w:ind w:left="78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t xml:space="preserve">1x –CRPS                  </w:t>
      </w:r>
    </w:p>
    <w:p w:rsidR="00AB78CB" w:rsidRPr="00090DE9" w:rsidRDefault="00AB78CB" w:rsidP="00AB78CB">
      <w:pPr>
        <w:pStyle w:val="ListParagraph"/>
        <w:wordWrap w:val="0"/>
        <w:ind w:left="78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t xml:space="preserve">1x- Sekretaru Društva                    </w:t>
      </w:r>
    </w:p>
    <w:p w:rsidR="00AB78CB" w:rsidRPr="00090DE9" w:rsidRDefault="00AB78CB" w:rsidP="00AB78CB">
      <w:pPr>
        <w:pStyle w:val="ListParagraph"/>
        <w:wordWrap w:val="0"/>
        <w:ind w:left="78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t xml:space="preserve">1x- Predsjedniku Odbora direktora                  </w:t>
      </w:r>
    </w:p>
    <w:p w:rsidR="00AB78CB" w:rsidRPr="00090DE9" w:rsidRDefault="00AB78CB" w:rsidP="00AB78CB">
      <w:pPr>
        <w:pStyle w:val="ListParagraph"/>
        <w:wordWrap w:val="0"/>
        <w:ind w:left="78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t>1x- a/a</w:t>
      </w:r>
    </w:p>
    <w:p w:rsidR="001C382B" w:rsidRPr="00090DE9" w:rsidRDefault="00A222F1" w:rsidP="00AB78CB">
      <w:pPr>
        <w:pStyle w:val="ListParagraph"/>
        <w:wordWrap w:val="0"/>
        <w:ind w:left="78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</w:t>
      </w:r>
      <w:r w:rsidR="00090DE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  <w:r w:rsidRPr="00090DE9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</w:p>
    <w:p w:rsidR="00DC4ED2" w:rsidRDefault="00DC4ED2" w:rsidP="00DC4ED2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PRIJEDLOG</w:t>
      </w:r>
    </w:p>
    <w:p w:rsidR="00254834" w:rsidRPr="00090DE9" w:rsidRDefault="00254834" w:rsidP="002A48C5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090DE9">
        <w:rPr>
          <w:rFonts w:ascii="Times New Roman" w:hAnsi="Times New Roman" w:cs="Times New Roman"/>
          <w:sz w:val="24"/>
          <w:szCs w:val="24"/>
          <w:lang w:val="sr-Latn-RS"/>
        </w:rPr>
        <w:t>REDOVNA SKUPŠTINA AKCIONARA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AD“Autoremont Osmanagić“</w:t>
      </w:r>
    </w:p>
    <w:p w:rsidR="00254834" w:rsidRPr="00090DE9" w:rsidRDefault="00254834" w:rsidP="00254834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090DE9">
        <w:rPr>
          <w:rFonts w:ascii="Times New Roman" w:hAnsi="Times New Roman" w:cs="Times New Roman"/>
          <w:sz w:val="24"/>
          <w:szCs w:val="24"/>
          <w:lang w:val="sr-Latn-RS"/>
        </w:rPr>
        <w:t xml:space="preserve">Podgorica                                                                                                         </w:t>
      </w:r>
    </w:p>
    <w:p w:rsidR="00B023F1" w:rsidRPr="00090DE9" w:rsidRDefault="00B023F1" w:rsidP="00254834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78CB" w:rsidRPr="00B9010A" w:rsidRDefault="00B9010A" w:rsidP="00AB78CB">
      <w:pPr>
        <w:rPr>
          <w:sz w:val="24"/>
          <w:szCs w:val="24"/>
          <w:lang w:val="sr-Latn-RS"/>
        </w:rPr>
      </w:pPr>
      <w:r w:rsidRPr="00090DE9">
        <w:rPr>
          <w:sz w:val="24"/>
          <w:szCs w:val="24"/>
          <w:lang w:val="sr-Latn-CS"/>
        </w:rPr>
        <w:t xml:space="preserve">Na osnovu člana </w:t>
      </w:r>
      <w:r>
        <w:rPr>
          <w:sz w:val="24"/>
          <w:szCs w:val="24"/>
          <w:lang w:val="sr-Latn-CS"/>
        </w:rPr>
        <w:t>133</w:t>
      </w:r>
      <w:r w:rsidRPr="00090DE9">
        <w:rPr>
          <w:sz w:val="24"/>
          <w:szCs w:val="24"/>
          <w:lang w:val="sr-Latn-CS"/>
        </w:rPr>
        <w:t xml:space="preserve">  Zakona o </w:t>
      </w:r>
      <w:r>
        <w:rPr>
          <w:sz w:val="24"/>
          <w:szCs w:val="24"/>
          <w:lang w:val="sr-Latn-CS"/>
        </w:rPr>
        <w:t>privrednim društvima ( „Sl. list“</w:t>
      </w:r>
      <w:r w:rsidRPr="00090DE9">
        <w:rPr>
          <w:sz w:val="24"/>
          <w:szCs w:val="24"/>
          <w:lang w:val="sr-Latn-CS"/>
        </w:rPr>
        <w:t xml:space="preserve">CG broj: </w:t>
      </w:r>
      <w:r>
        <w:rPr>
          <w:sz w:val="24"/>
          <w:szCs w:val="24"/>
          <w:lang w:val="sr-Latn-CS"/>
        </w:rPr>
        <w:t xml:space="preserve">65/020 ) </w:t>
      </w:r>
      <w:r w:rsidRPr="00090DE9">
        <w:rPr>
          <w:sz w:val="24"/>
          <w:szCs w:val="24"/>
          <w:lang w:val="sr-Latn-CS"/>
        </w:rPr>
        <w:t>člana 4</w:t>
      </w:r>
      <w:r>
        <w:rPr>
          <w:sz w:val="24"/>
          <w:szCs w:val="24"/>
          <w:lang w:val="sr-Latn-CS"/>
        </w:rPr>
        <w:t>4</w:t>
      </w:r>
      <w:r w:rsidRPr="00090DE9">
        <w:rPr>
          <w:sz w:val="24"/>
          <w:szCs w:val="24"/>
          <w:lang w:val="sr-Latn-CS"/>
        </w:rPr>
        <w:t xml:space="preserve"> Statuta AD»Autoremont Osmanagić» Podgorica, </w:t>
      </w:r>
      <w:r w:rsidRPr="00090DE9">
        <w:rPr>
          <w:sz w:val="24"/>
          <w:szCs w:val="24"/>
          <w:lang w:val="sr-Latn-RS"/>
        </w:rPr>
        <w:t xml:space="preserve">Skupština akcionara na prijedlog </w:t>
      </w:r>
      <w:r w:rsidRPr="00090DE9">
        <w:rPr>
          <w:sz w:val="24"/>
          <w:szCs w:val="24"/>
          <w:lang w:val="sr-Latn-CS"/>
        </w:rPr>
        <w:t>Odbor direktora</w:t>
      </w:r>
      <w:r w:rsidRPr="00090DE9">
        <w:rPr>
          <w:sz w:val="24"/>
          <w:szCs w:val="24"/>
          <w:lang w:val="sr-Latn-RS"/>
        </w:rPr>
        <w:t>,</w:t>
      </w:r>
      <w:r w:rsidRPr="00090DE9">
        <w:rPr>
          <w:sz w:val="24"/>
          <w:szCs w:val="24"/>
          <w:lang w:val="sr-Latn-CS"/>
        </w:rPr>
        <w:t xml:space="preserve"> na redovnoj sjednici održanoj </w:t>
      </w:r>
      <w:r>
        <w:rPr>
          <w:sz w:val="24"/>
          <w:szCs w:val="24"/>
          <w:lang w:val="sr-Latn-CS"/>
        </w:rPr>
        <w:t>30</w:t>
      </w:r>
      <w:r w:rsidRPr="00090DE9">
        <w:rPr>
          <w:sz w:val="24"/>
          <w:szCs w:val="24"/>
          <w:lang w:val="sr-Latn-RS"/>
        </w:rPr>
        <w:t>.06</w:t>
      </w:r>
      <w:r w:rsidRPr="00090DE9">
        <w:rPr>
          <w:sz w:val="24"/>
          <w:szCs w:val="24"/>
          <w:lang w:val="sr-Latn-CS"/>
        </w:rPr>
        <w:t>.20</w:t>
      </w:r>
      <w:r>
        <w:rPr>
          <w:sz w:val="24"/>
          <w:szCs w:val="24"/>
          <w:lang w:val="sr-Latn-CS"/>
        </w:rPr>
        <w:t>20</w:t>
      </w:r>
      <w:r w:rsidRPr="00090DE9">
        <w:rPr>
          <w:sz w:val="24"/>
          <w:szCs w:val="24"/>
          <w:lang w:val="sr-Latn-CS"/>
        </w:rPr>
        <w:t>.godine don</w:t>
      </w:r>
      <w:r w:rsidRPr="00090DE9">
        <w:rPr>
          <w:sz w:val="24"/>
          <w:szCs w:val="24"/>
          <w:lang w:val="sr-Latn-RS"/>
        </w:rPr>
        <w:t xml:space="preserve">ijela je </w:t>
      </w:r>
    </w:p>
    <w:p w:rsidR="00B9010A" w:rsidRPr="00090DE9" w:rsidRDefault="00B9010A" w:rsidP="00AB78CB">
      <w:pPr>
        <w:rPr>
          <w:sz w:val="24"/>
          <w:szCs w:val="24"/>
          <w:lang w:val="sr-Latn-RS"/>
        </w:rPr>
      </w:pPr>
    </w:p>
    <w:p w:rsidR="002A48C5" w:rsidRPr="00090DE9" w:rsidRDefault="002A48C5" w:rsidP="002A48C5">
      <w:pPr>
        <w:jc w:val="center"/>
        <w:rPr>
          <w:sz w:val="24"/>
          <w:szCs w:val="24"/>
          <w:lang w:val="sr-Latn-RS"/>
        </w:rPr>
      </w:pPr>
      <w:r w:rsidRPr="00090DE9">
        <w:rPr>
          <w:sz w:val="24"/>
          <w:szCs w:val="24"/>
          <w:lang w:val="sr-Latn-RS"/>
        </w:rPr>
        <w:t xml:space="preserve">ODLUKU </w:t>
      </w:r>
    </w:p>
    <w:p w:rsidR="002A48C5" w:rsidRPr="00090DE9" w:rsidRDefault="002A48C5" w:rsidP="002A48C5">
      <w:pPr>
        <w:jc w:val="center"/>
        <w:rPr>
          <w:sz w:val="24"/>
          <w:szCs w:val="24"/>
          <w:lang w:val="sr-Latn-RS"/>
        </w:rPr>
      </w:pPr>
      <w:r w:rsidRPr="00090DE9">
        <w:rPr>
          <w:sz w:val="24"/>
          <w:szCs w:val="24"/>
          <w:lang w:val="sr-Latn-RS"/>
        </w:rPr>
        <w:t xml:space="preserve">O usvajanju Izvještaja nezavisnog revizora </w:t>
      </w:r>
      <w:r w:rsidR="00905AFB" w:rsidRPr="00090DE9">
        <w:rPr>
          <w:sz w:val="24"/>
          <w:szCs w:val="24"/>
          <w:lang w:val="sr-Latn-RS"/>
        </w:rPr>
        <w:t>„</w:t>
      </w:r>
      <w:r w:rsidR="00AD5197" w:rsidRPr="00090DE9">
        <w:rPr>
          <w:sz w:val="24"/>
          <w:szCs w:val="24"/>
          <w:lang w:val="sr-Latn-RS"/>
        </w:rPr>
        <w:t>MNA Montenegro audit</w:t>
      </w:r>
      <w:r w:rsidR="00905AFB" w:rsidRPr="00090DE9">
        <w:rPr>
          <w:sz w:val="24"/>
          <w:szCs w:val="24"/>
          <w:lang w:val="sr-Latn-RS"/>
        </w:rPr>
        <w:t>“</w:t>
      </w:r>
      <w:r w:rsidRPr="00090DE9">
        <w:rPr>
          <w:sz w:val="24"/>
          <w:szCs w:val="24"/>
          <w:lang w:val="sr-Latn-RS"/>
        </w:rPr>
        <w:t xml:space="preserve"> d.o.o. Podgorica</w:t>
      </w:r>
      <w:r w:rsidR="00905AFB" w:rsidRPr="00090DE9">
        <w:rPr>
          <w:sz w:val="24"/>
          <w:szCs w:val="24"/>
          <w:lang w:val="sr-Latn-RS"/>
        </w:rPr>
        <w:t>,</w:t>
      </w:r>
      <w:r w:rsidRPr="00090DE9">
        <w:rPr>
          <w:sz w:val="24"/>
          <w:szCs w:val="24"/>
          <w:lang w:val="sr-Latn-RS"/>
        </w:rPr>
        <w:t xml:space="preserve"> o izvršenoj reviziji za poslovnu 20</w:t>
      </w:r>
      <w:r w:rsidR="00B9010A">
        <w:rPr>
          <w:sz w:val="24"/>
          <w:szCs w:val="24"/>
          <w:lang w:val="sr-Latn-RS"/>
        </w:rPr>
        <w:t>20</w:t>
      </w:r>
      <w:r w:rsidRPr="00090DE9">
        <w:rPr>
          <w:sz w:val="24"/>
          <w:szCs w:val="24"/>
          <w:lang w:val="sr-Latn-RS"/>
        </w:rPr>
        <w:t>.god.</w:t>
      </w:r>
    </w:p>
    <w:p w:rsidR="002A48C5" w:rsidRPr="00090DE9" w:rsidRDefault="002A48C5" w:rsidP="002A48C5">
      <w:pPr>
        <w:jc w:val="center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>I</w:t>
      </w:r>
    </w:p>
    <w:p w:rsidR="002A48C5" w:rsidRPr="00090DE9" w:rsidRDefault="002A48C5" w:rsidP="002A48C5">
      <w:pPr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>Usvaja se Izvještaj nezavisnog revizora „</w:t>
      </w:r>
      <w:r w:rsidR="00AD5197" w:rsidRPr="00090DE9">
        <w:rPr>
          <w:sz w:val="24"/>
          <w:szCs w:val="24"/>
          <w:lang w:val="sr-Latn-CS"/>
        </w:rPr>
        <w:t xml:space="preserve"> MNA Montenegro audit</w:t>
      </w:r>
      <w:r w:rsidRPr="00090DE9">
        <w:rPr>
          <w:sz w:val="24"/>
          <w:szCs w:val="24"/>
          <w:lang w:val="sr-Latn-CS"/>
        </w:rPr>
        <w:t>“ d.o.o. iz Podgorice o izvršnenoj reviziji finansijskih iskaza AD“Autoremont Osmanagić“  Podgorica za poslovnu 20</w:t>
      </w:r>
      <w:r w:rsidR="00B9010A">
        <w:rPr>
          <w:sz w:val="24"/>
          <w:szCs w:val="24"/>
          <w:lang w:val="sr-Latn-CS"/>
        </w:rPr>
        <w:t>20</w:t>
      </w:r>
      <w:r w:rsidRPr="00090DE9">
        <w:rPr>
          <w:sz w:val="24"/>
          <w:szCs w:val="24"/>
          <w:lang w:val="sr-Latn-CS"/>
        </w:rPr>
        <w:t xml:space="preserve"> godinu.</w:t>
      </w:r>
    </w:p>
    <w:p w:rsidR="002A48C5" w:rsidRPr="00090DE9" w:rsidRDefault="002A48C5" w:rsidP="002A48C5">
      <w:pPr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                                                                                II</w:t>
      </w:r>
    </w:p>
    <w:p w:rsidR="002A48C5" w:rsidRPr="00090DE9" w:rsidRDefault="002A48C5" w:rsidP="002A48C5">
      <w:pPr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>Izvještaj nezavisnog revizora „</w:t>
      </w:r>
      <w:r w:rsidR="00AD5197" w:rsidRPr="00090DE9">
        <w:rPr>
          <w:sz w:val="24"/>
          <w:szCs w:val="24"/>
          <w:lang w:val="sr-Latn-CS"/>
        </w:rPr>
        <w:t xml:space="preserve"> MNA Montenegro audit</w:t>
      </w:r>
      <w:r w:rsidRPr="00090DE9">
        <w:rPr>
          <w:sz w:val="24"/>
          <w:szCs w:val="24"/>
          <w:lang w:val="sr-Latn-CS"/>
        </w:rPr>
        <w:t>“ d.o.o. iz P</w:t>
      </w:r>
      <w:r w:rsidR="008C5E6A" w:rsidRPr="00090DE9">
        <w:rPr>
          <w:sz w:val="24"/>
          <w:szCs w:val="24"/>
          <w:lang w:val="sr-Latn-CS"/>
        </w:rPr>
        <w:t>odgorice, u izvornom tekstu dat</w:t>
      </w:r>
      <w:r w:rsidRPr="00090DE9">
        <w:rPr>
          <w:sz w:val="24"/>
          <w:szCs w:val="24"/>
          <w:lang w:val="sr-Latn-CS"/>
        </w:rPr>
        <w:t xml:space="preserve"> </w:t>
      </w:r>
      <w:r w:rsidR="008C5E6A" w:rsidRPr="00090DE9">
        <w:rPr>
          <w:sz w:val="24"/>
          <w:szCs w:val="24"/>
          <w:lang w:val="sr-Latn-CS"/>
        </w:rPr>
        <w:t>je</w:t>
      </w:r>
      <w:r w:rsidRPr="00090DE9">
        <w:rPr>
          <w:sz w:val="24"/>
          <w:szCs w:val="24"/>
          <w:lang w:val="sr-Latn-CS"/>
        </w:rPr>
        <w:t xml:space="preserve"> u prilogu odluke i čine njen sastavni dio.</w:t>
      </w:r>
    </w:p>
    <w:p w:rsidR="002A48C5" w:rsidRPr="00090DE9" w:rsidRDefault="002A48C5" w:rsidP="002A48C5">
      <w:pPr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                                                                                III</w:t>
      </w:r>
    </w:p>
    <w:p w:rsidR="002A48C5" w:rsidRPr="00090DE9" w:rsidRDefault="002A48C5" w:rsidP="002A48C5">
      <w:pPr>
        <w:rPr>
          <w:sz w:val="24"/>
          <w:szCs w:val="24"/>
          <w:lang w:val="sr-Latn-CS"/>
        </w:rPr>
      </w:pPr>
    </w:p>
    <w:p w:rsidR="002A48C5" w:rsidRPr="00090DE9" w:rsidRDefault="002A48C5" w:rsidP="002A48C5">
      <w:pPr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Odluka stupa na snagu danom donošenja. </w:t>
      </w:r>
    </w:p>
    <w:p w:rsidR="002A48C5" w:rsidRPr="00090DE9" w:rsidRDefault="002A48C5" w:rsidP="002A48C5">
      <w:pPr>
        <w:rPr>
          <w:sz w:val="24"/>
          <w:szCs w:val="24"/>
          <w:lang w:val="sr-Latn-CS"/>
        </w:rPr>
      </w:pPr>
    </w:p>
    <w:p w:rsidR="002A48C5" w:rsidRPr="00090DE9" w:rsidRDefault="002A48C5" w:rsidP="00B023F1">
      <w:pPr>
        <w:spacing w:after="0"/>
        <w:jc w:val="right"/>
        <w:rPr>
          <w:sz w:val="24"/>
          <w:szCs w:val="24"/>
          <w:lang w:val="sr-Latn-CS"/>
        </w:rPr>
      </w:pPr>
      <w:proofErr w:type="spellStart"/>
      <w:r w:rsidRPr="00090DE9">
        <w:rPr>
          <w:sz w:val="24"/>
          <w:szCs w:val="24"/>
        </w:rPr>
        <w:t>Predsjedavaju</w:t>
      </w:r>
      <w:proofErr w:type="spellEnd"/>
      <w:r w:rsidRPr="00090DE9">
        <w:rPr>
          <w:sz w:val="24"/>
          <w:szCs w:val="24"/>
          <w:lang w:val="sr-Latn-CS"/>
        </w:rPr>
        <w:t>ć</w:t>
      </w:r>
      <w:proofErr w:type="spellStart"/>
      <w:r w:rsidRPr="00090DE9">
        <w:rPr>
          <w:sz w:val="24"/>
          <w:szCs w:val="24"/>
        </w:rPr>
        <w:t>i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Skup</w:t>
      </w:r>
      <w:proofErr w:type="spellEnd"/>
      <w:r w:rsidRPr="00090DE9">
        <w:rPr>
          <w:sz w:val="24"/>
          <w:szCs w:val="24"/>
          <w:lang w:val="sr-Latn-CS"/>
        </w:rPr>
        <w:t>š</w:t>
      </w:r>
      <w:r w:rsidRPr="00090DE9">
        <w:rPr>
          <w:sz w:val="24"/>
          <w:szCs w:val="24"/>
        </w:rPr>
        <w:t>tine</w:t>
      </w:r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akcionara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</w:p>
    <w:p w:rsidR="002A48C5" w:rsidRPr="00090DE9" w:rsidRDefault="002A48C5" w:rsidP="00B023F1">
      <w:pPr>
        <w:spacing w:after="0"/>
        <w:jc w:val="right"/>
        <w:rPr>
          <w:sz w:val="24"/>
          <w:szCs w:val="24"/>
          <w:lang w:val="sr-Latn-CS"/>
        </w:rPr>
      </w:pPr>
      <w:proofErr w:type="spellStart"/>
      <w:r w:rsidRPr="00090DE9">
        <w:rPr>
          <w:sz w:val="24"/>
          <w:szCs w:val="24"/>
        </w:rPr>
        <w:t>Izvr</w:t>
      </w:r>
      <w:proofErr w:type="spellEnd"/>
      <w:r w:rsidRPr="00090DE9">
        <w:rPr>
          <w:sz w:val="24"/>
          <w:szCs w:val="24"/>
          <w:lang w:val="sr-Latn-CS"/>
        </w:rPr>
        <w:t>š</w:t>
      </w:r>
      <w:proofErr w:type="spellStart"/>
      <w:r w:rsidRPr="00090DE9">
        <w:rPr>
          <w:sz w:val="24"/>
          <w:szCs w:val="24"/>
        </w:rPr>
        <w:t>ni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direktor</w:t>
      </w:r>
      <w:proofErr w:type="spellEnd"/>
    </w:p>
    <w:p w:rsidR="002A48C5" w:rsidRPr="00090DE9" w:rsidRDefault="002A48C5" w:rsidP="00B023F1">
      <w:pPr>
        <w:spacing w:after="0"/>
        <w:jc w:val="right"/>
        <w:rPr>
          <w:sz w:val="24"/>
          <w:szCs w:val="24"/>
          <w:lang w:val="sr-Latn-CS"/>
        </w:rPr>
      </w:pPr>
      <w:proofErr w:type="spellStart"/>
      <w:r w:rsidRPr="00090DE9">
        <w:rPr>
          <w:sz w:val="24"/>
          <w:szCs w:val="24"/>
        </w:rPr>
        <w:t>Predrag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Brajovi</w:t>
      </w:r>
      <w:proofErr w:type="spellEnd"/>
      <w:r w:rsidRPr="00090DE9">
        <w:rPr>
          <w:sz w:val="24"/>
          <w:szCs w:val="24"/>
          <w:lang w:val="sr-Latn-CS"/>
        </w:rPr>
        <w:t xml:space="preserve">ć, </w:t>
      </w:r>
      <w:proofErr w:type="spellStart"/>
      <w:r w:rsidRPr="00090DE9">
        <w:rPr>
          <w:sz w:val="24"/>
          <w:szCs w:val="24"/>
        </w:rPr>
        <w:t>dipl</w:t>
      </w:r>
      <w:proofErr w:type="spellEnd"/>
      <w:r w:rsidRPr="00090DE9">
        <w:rPr>
          <w:sz w:val="24"/>
          <w:szCs w:val="24"/>
          <w:lang w:val="sr-Latn-CS"/>
        </w:rPr>
        <w:t>.</w:t>
      </w:r>
      <w:r w:rsidRPr="00090DE9">
        <w:rPr>
          <w:sz w:val="24"/>
          <w:szCs w:val="24"/>
        </w:rPr>
        <w:t>ma</w:t>
      </w:r>
      <w:r w:rsidRPr="00090DE9">
        <w:rPr>
          <w:sz w:val="24"/>
          <w:szCs w:val="24"/>
          <w:lang w:val="sr-Latn-CS"/>
        </w:rPr>
        <w:t>š.</w:t>
      </w:r>
      <w:proofErr w:type="spellStart"/>
      <w:r w:rsidRPr="00090DE9">
        <w:rPr>
          <w:sz w:val="24"/>
          <w:szCs w:val="24"/>
        </w:rPr>
        <w:t>ing</w:t>
      </w:r>
      <w:proofErr w:type="spellEnd"/>
      <w:r w:rsidRPr="00090DE9">
        <w:rPr>
          <w:sz w:val="24"/>
          <w:szCs w:val="24"/>
          <w:lang w:val="sr-Latn-CS"/>
        </w:rPr>
        <w:t xml:space="preserve">. </w:t>
      </w:r>
    </w:p>
    <w:p w:rsidR="002A48C5" w:rsidRPr="00090DE9" w:rsidRDefault="002A48C5" w:rsidP="00905AFB">
      <w:pPr>
        <w:pStyle w:val="ListParagraph"/>
        <w:wordWrap w:val="0"/>
        <w:jc w:val="both"/>
        <w:rPr>
          <w:rFonts w:ascii="Times New Roman" w:hAnsi="Times New Roman" w:cs="Times New Roman"/>
          <w:kern w:val="2"/>
          <w:sz w:val="24"/>
          <w:szCs w:val="24"/>
          <w:u w:val="single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u w:val="single"/>
          <w:lang w:val="sr-Latn-CS"/>
        </w:rPr>
        <w:t>Dostavljeno:</w:t>
      </w:r>
    </w:p>
    <w:p w:rsidR="002A48C5" w:rsidRPr="00090DE9" w:rsidRDefault="002A48C5" w:rsidP="00905AFB">
      <w:pPr>
        <w:pStyle w:val="ListParagraph"/>
        <w:wordWrap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t xml:space="preserve">1x –CRPS                  </w:t>
      </w:r>
    </w:p>
    <w:p w:rsidR="002A48C5" w:rsidRPr="00090DE9" w:rsidRDefault="002A48C5" w:rsidP="00905AFB">
      <w:pPr>
        <w:pStyle w:val="ListParagraph"/>
        <w:wordWrap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t xml:space="preserve">1x- Sekretaru Društva                    </w:t>
      </w:r>
    </w:p>
    <w:p w:rsidR="002A48C5" w:rsidRPr="00090DE9" w:rsidRDefault="002A48C5" w:rsidP="00905AFB">
      <w:pPr>
        <w:pStyle w:val="ListParagraph"/>
        <w:wordWrap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t xml:space="preserve">1x- Predsjedniku Odbora direktora                  </w:t>
      </w:r>
    </w:p>
    <w:p w:rsidR="002A48C5" w:rsidRPr="00090DE9" w:rsidRDefault="002A48C5" w:rsidP="00905AFB">
      <w:pPr>
        <w:pStyle w:val="ListParagraph"/>
        <w:wordWrap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0DE9">
        <w:rPr>
          <w:rFonts w:ascii="Times New Roman" w:hAnsi="Times New Roman" w:cs="Times New Roman"/>
          <w:sz w:val="24"/>
          <w:szCs w:val="24"/>
          <w:lang w:val="sr-Latn-CS"/>
        </w:rPr>
        <w:t>1x- a/a</w:t>
      </w:r>
    </w:p>
    <w:p w:rsidR="002A48C5" w:rsidRPr="00090DE9" w:rsidRDefault="002A48C5" w:rsidP="002A48C5">
      <w:pPr>
        <w:rPr>
          <w:sz w:val="24"/>
          <w:szCs w:val="24"/>
          <w:lang w:val="sr-Latn-CS"/>
        </w:rPr>
      </w:pPr>
    </w:p>
    <w:p w:rsidR="00090DE9" w:rsidRDefault="00A222F1" w:rsidP="002A48C5">
      <w:pPr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                                                                                                            </w:t>
      </w:r>
    </w:p>
    <w:p w:rsidR="00EB48E4" w:rsidRDefault="00090DE9" w:rsidP="002A48C5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 xml:space="preserve">                                </w:t>
      </w:r>
    </w:p>
    <w:p w:rsidR="00EB48E4" w:rsidRPr="00EB48E4" w:rsidRDefault="00EB48E4" w:rsidP="00EB48E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B48E4">
        <w:rPr>
          <w:rFonts w:asciiTheme="minorHAnsi" w:hAnsiTheme="minorHAnsi" w:cstheme="minorHAnsi"/>
          <w:sz w:val="24"/>
          <w:szCs w:val="24"/>
        </w:rPr>
        <w:t>AD „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Autoremont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Osmanagić</w:t>
      </w:r>
      <w:proofErr w:type="spellEnd"/>
      <w:proofErr w:type="gramStart"/>
      <w:r w:rsidRPr="00EB48E4">
        <w:rPr>
          <w:rFonts w:asciiTheme="minorHAnsi" w:hAnsiTheme="minorHAnsi" w:cstheme="minorHAnsi"/>
          <w:sz w:val="24"/>
          <w:szCs w:val="24"/>
        </w:rPr>
        <w:t>“ Podgorica</w:t>
      </w:r>
      <w:proofErr w:type="gram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48E4" w:rsidRPr="00EB48E4" w:rsidRDefault="00EB48E4" w:rsidP="00EB48E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B48E4">
        <w:rPr>
          <w:rFonts w:asciiTheme="minorHAnsi" w:hAnsiTheme="minorHAnsi" w:cstheme="minorHAnsi"/>
          <w:sz w:val="24"/>
          <w:szCs w:val="24"/>
        </w:rPr>
        <w:t>SKUPŠTINA AKCIONARA                                                                                      PRIJEDLOG</w:t>
      </w:r>
    </w:p>
    <w:p w:rsidR="00EB48E4" w:rsidRPr="00EB48E4" w:rsidRDefault="00EB48E4" w:rsidP="00EB48E4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EB48E4">
        <w:rPr>
          <w:rFonts w:asciiTheme="minorHAnsi" w:hAnsiTheme="minorHAnsi" w:cstheme="minorHAnsi"/>
          <w:sz w:val="24"/>
          <w:szCs w:val="24"/>
        </w:rPr>
        <w:t>Broj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>:</w:t>
      </w:r>
    </w:p>
    <w:p w:rsidR="00EB48E4" w:rsidRPr="00EB48E4" w:rsidRDefault="00EB48E4" w:rsidP="00EB48E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B48E4">
        <w:rPr>
          <w:rFonts w:asciiTheme="minorHAnsi" w:hAnsiTheme="minorHAnsi" w:cstheme="minorHAnsi"/>
          <w:sz w:val="24"/>
          <w:szCs w:val="24"/>
        </w:rPr>
        <w:t xml:space="preserve">Podgorica, 29. 06. 2021. </w:t>
      </w:r>
      <w:proofErr w:type="gramStart"/>
      <w:r w:rsidRPr="00EB48E4">
        <w:rPr>
          <w:rFonts w:asciiTheme="minorHAnsi" w:hAnsiTheme="minorHAnsi" w:cstheme="minorHAnsi"/>
          <w:sz w:val="24"/>
          <w:szCs w:val="24"/>
        </w:rPr>
        <w:t>god</w:t>
      </w:r>
      <w:proofErr w:type="gramEnd"/>
      <w:r w:rsidRPr="00EB48E4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EB48E4" w:rsidRPr="00EB48E4" w:rsidRDefault="00EB48E4" w:rsidP="00EB48E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B48E4" w:rsidRPr="00EB48E4" w:rsidRDefault="00EB48E4" w:rsidP="00EB48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B48E4">
        <w:rPr>
          <w:rFonts w:asciiTheme="minorHAnsi" w:hAnsiTheme="minorHAnsi" w:cstheme="minorHAnsi"/>
          <w:sz w:val="24"/>
          <w:szCs w:val="24"/>
        </w:rPr>
        <w:t xml:space="preserve">Na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osnovu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člana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135,149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329,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stav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6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Zakona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privrednim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duštvima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kapitala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(„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Službeni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list CG“,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broj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: 65/20),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člana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50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stav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6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člana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54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stav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tačka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1)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Zakona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tržištu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kapitala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(„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Službeni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list CG“,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broj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: 01/18),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člana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stav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tačka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8 )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Pravila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načinu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evidentiranja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emisije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hatrija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vrijednisti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unaprijed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poznatim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sticaocima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slučajevima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kada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se ne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emituju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putem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javne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ponude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se ne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uključuju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trgovanje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člana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329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Zakona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privrednim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društvima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Službeni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list“ CG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broj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: 65/020)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člana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44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Statuta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AD “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Autoremont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Osmanagić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“ Podgorica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Skupština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akcionara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sjednici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8E4">
        <w:rPr>
          <w:rFonts w:asciiTheme="minorHAnsi" w:hAnsiTheme="minorHAnsi" w:cstheme="minorHAnsi"/>
          <w:sz w:val="24"/>
          <w:szCs w:val="24"/>
        </w:rPr>
        <w:t>održanoj</w:t>
      </w:r>
      <w:proofErr w:type="spellEnd"/>
      <w:r w:rsidRPr="00EB48E4">
        <w:rPr>
          <w:rFonts w:asciiTheme="minorHAnsi" w:hAnsiTheme="minorHAnsi" w:cstheme="minorHAnsi"/>
          <w:sz w:val="24"/>
          <w:szCs w:val="24"/>
        </w:rPr>
        <w:t xml:space="preserve"> </w:t>
      </w:r>
      <w:r w:rsidR="00442C22">
        <w:rPr>
          <w:rFonts w:asciiTheme="minorHAnsi" w:hAnsiTheme="minorHAnsi" w:cstheme="minorHAnsi"/>
          <w:sz w:val="24"/>
          <w:szCs w:val="24"/>
        </w:rPr>
        <w:t>30</w:t>
      </w:r>
      <w:r w:rsidRPr="00EB48E4">
        <w:rPr>
          <w:rFonts w:asciiTheme="minorHAnsi" w:hAnsiTheme="minorHAnsi" w:cstheme="minorHAnsi"/>
          <w:sz w:val="24"/>
          <w:szCs w:val="24"/>
        </w:rPr>
        <w:t xml:space="preserve">. 06. 2021. </w:t>
      </w:r>
      <w:proofErr w:type="gramStart"/>
      <w:r w:rsidRPr="00EB48E4">
        <w:rPr>
          <w:rFonts w:asciiTheme="minorHAnsi" w:hAnsiTheme="minorHAnsi" w:cstheme="minorHAnsi"/>
          <w:sz w:val="24"/>
          <w:szCs w:val="24"/>
        </w:rPr>
        <w:t>god</w:t>
      </w:r>
      <w:proofErr w:type="gramEnd"/>
      <w:r w:rsidRPr="00EB48E4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Pr="00EB48E4">
        <w:rPr>
          <w:rFonts w:asciiTheme="minorHAnsi" w:hAnsiTheme="minorHAnsi" w:cstheme="minorHAnsi"/>
          <w:sz w:val="24"/>
          <w:szCs w:val="24"/>
        </w:rPr>
        <w:t>donijela</w:t>
      </w:r>
      <w:proofErr w:type="spellEnd"/>
      <w:proofErr w:type="gramEnd"/>
      <w:r w:rsidRPr="00EB48E4">
        <w:rPr>
          <w:rFonts w:asciiTheme="minorHAnsi" w:hAnsiTheme="minorHAnsi" w:cstheme="minorHAnsi"/>
          <w:sz w:val="24"/>
          <w:szCs w:val="24"/>
        </w:rPr>
        <w:t xml:space="preserve"> je </w:t>
      </w:r>
    </w:p>
    <w:p w:rsidR="00EB48E4" w:rsidRPr="00EB48E4" w:rsidRDefault="00EB48E4" w:rsidP="00EB48E4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EB48E4" w:rsidRPr="00EB48E4" w:rsidRDefault="00EB48E4" w:rsidP="00EB48E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>ODLUKU</w:t>
      </w:r>
    </w:p>
    <w:p w:rsidR="00EB48E4" w:rsidRPr="00EB48E4" w:rsidRDefault="00EB48E4" w:rsidP="00EB48E4">
      <w:pPr>
        <w:spacing w:after="160"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EB48E4">
        <w:rPr>
          <w:rFonts w:asciiTheme="minorHAnsi" w:eastAsiaTheme="minorHAnsi" w:hAnsiTheme="minorHAnsi" w:cstheme="minorBidi"/>
          <w:sz w:val="24"/>
          <w:szCs w:val="24"/>
        </w:rPr>
        <w:t>O EMISIJI AKCIJA BEZ JAVNE PONUDE RADI HOMOGENIZACIJE POSTOJEĆIH AKCIJA U CILJU UZJEDNAČAVANJA NJIHOVE NOMINALNE VRIJEDNOSTI</w:t>
      </w:r>
    </w:p>
    <w:p w:rsidR="00EB48E4" w:rsidRPr="00EB48E4" w:rsidRDefault="00EB48E4" w:rsidP="00EB48E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EB48E4" w:rsidRPr="00EB48E4" w:rsidRDefault="00EB48E4" w:rsidP="00EB48E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>Član</w:t>
      </w:r>
      <w:proofErr w:type="spellEnd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 xml:space="preserve"> 1</w:t>
      </w:r>
    </w:p>
    <w:p w:rsidR="00EB48E4" w:rsidRPr="00EB48E4" w:rsidRDefault="00EB48E4" w:rsidP="00EB48E4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B48E4">
        <w:rPr>
          <w:rFonts w:asciiTheme="minorHAnsi" w:eastAsiaTheme="minorHAnsi" w:hAnsiTheme="minorHAnsi" w:cstheme="minorBidi"/>
          <w:sz w:val="24"/>
          <w:szCs w:val="24"/>
        </w:rPr>
        <w:t>AD „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Autoremont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Osmanagić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“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sjedištem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Podgorici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Ulica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4 Jul bb, (u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daljem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tekstu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),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upisan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Registar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emitenata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kod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Komisije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tršište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kapitala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pod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rednim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brojem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278   ,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odlukom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emituje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, bez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javne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ponude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radi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homogenizacije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postojećih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cilju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ujednačavanja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njihove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nominalne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vrijednosti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p w:rsidR="00EB48E4" w:rsidRPr="00EB48E4" w:rsidRDefault="00EB48E4" w:rsidP="00EB48E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>Član</w:t>
      </w:r>
      <w:proofErr w:type="spellEnd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 xml:space="preserve"> 2</w:t>
      </w:r>
    </w:p>
    <w:p w:rsidR="00EB48E4" w:rsidRPr="00EB48E4" w:rsidRDefault="00EB48E4" w:rsidP="00EB48E4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Ukupan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akcijski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kapital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dan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donošenja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odluke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iznosi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3.138.072</w:t>
      </w:r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t>,50</w:t>
      </w:r>
      <w:proofErr w:type="gramEnd"/>
      <w:r w:rsidRPr="00EB48E4">
        <w:rPr>
          <w:rFonts w:asciiTheme="minorHAnsi" w:eastAsiaTheme="minorHAnsi" w:hAnsiTheme="minorHAnsi" w:cstheme="minorHAnsi"/>
          <w:sz w:val="24"/>
          <w:szCs w:val="24"/>
        </w:rPr>
        <w:t>€</w:t>
      </w:r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iskazan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je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sledećim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akcijama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:</w:t>
      </w:r>
    </w:p>
    <w:p w:rsidR="00EB48E4" w:rsidRPr="00EB48E4" w:rsidRDefault="00EB48E4" w:rsidP="00EB48E4">
      <w:pPr>
        <w:numPr>
          <w:ilvl w:val="0"/>
          <w:numId w:val="2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simbola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AUOS</w:t>
      </w:r>
    </w:p>
    <w:p w:rsidR="00EB48E4" w:rsidRPr="00EB48E4" w:rsidRDefault="00EB48E4" w:rsidP="00EB48E4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ISIN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broj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: MEAUOSRD1PG5</w:t>
      </w:r>
    </w:p>
    <w:p w:rsidR="00EB48E4" w:rsidRPr="00EB48E4" w:rsidRDefault="00EB48E4" w:rsidP="00EB48E4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CFI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kod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: ESVUFR</w:t>
      </w:r>
    </w:p>
    <w:p w:rsidR="00EB48E4" w:rsidRPr="00EB48E4" w:rsidRDefault="00EB48E4" w:rsidP="00EB48E4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Broj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: 1.768.209</w:t>
      </w:r>
    </w:p>
    <w:p w:rsidR="00EB48E4" w:rsidRPr="00EB48E4" w:rsidRDefault="00EB48E4" w:rsidP="00EB48E4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Nominalna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vrijednost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: 0.3200000</w:t>
      </w:r>
      <w:r w:rsidRPr="00EB48E4">
        <w:rPr>
          <w:rFonts w:asciiTheme="minorHAnsi" w:eastAsiaTheme="minorHAnsi" w:hAnsiTheme="minorHAnsi" w:cstheme="minorHAnsi"/>
          <w:sz w:val="24"/>
          <w:szCs w:val="24"/>
        </w:rPr>
        <w:t>€</w:t>
      </w:r>
    </w:p>
    <w:p w:rsidR="00EB48E4" w:rsidRPr="00EB48E4" w:rsidRDefault="00EB48E4" w:rsidP="00EB48E4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Broj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glasova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svaka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jedan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glas</w:t>
      </w:r>
      <w:proofErr w:type="spellEnd"/>
    </w:p>
    <w:p w:rsidR="00EB48E4" w:rsidRPr="00EB48E4" w:rsidRDefault="00EB48E4" w:rsidP="00EB48E4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Obim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emisije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: 565.826</w:t>
      </w:r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t>,8800</w:t>
      </w:r>
      <w:proofErr w:type="gramEnd"/>
      <w:r w:rsidRPr="00EB48E4">
        <w:rPr>
          <w:rFonts w:asciiTheme="minorHAnsi" w:eastAsiaTheme="minorHAnsi" w:hAnsiTheme="minorHAnsi" w:cstheme="minorHAnsi"/>
          <w:sz w:val="24"/>
          <w:szCs w:val="24"/>
        </w:rPr>
        <w:t>€</w:t>
      </w:r>
    </w:p>
    <w:p w:rsidR="00EB48E4" w:rsidRPr="00EB48E4" w:rsidRDefault="00EB48E4" w:rsidP="00EB48E4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EB48E4" w:rsidRPr="00EB48E4" w:rsidRDefault="00EB48E4" w:rsidP="00EB48E4">
      <w:pPr>
        <w:numPr>
          <w:ilvl w:val="0"/>
          <w:numId w:val="2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simbola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AUTM</w:t>
      </w:r>
    </w:p>
    <w:p w:rsidR="00EB48E4" w:rsidRPr="00EB48E4" w:rsidRDefault="00EB48E4" w:rsidP="00EB48E4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ISIN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broj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: MEAUTMRA0PG1</w:t>
      </w:r>
    </w:p>
    <w:p w:rsidR="00EB48E4" w:rsidRPr="00EB48E4" w:rsidRDefault="00EB48E4" w:rsidP="00EB48E4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CFI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kod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: ESVUFR</w:t>
      </w:r>
    </w:p>
    <w:p w:rsidR="00EB48E4" w:rsidRPr="00EB48E4" w:rsidRDefault="00EB48E4" w:rsidP="00EB48E4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Broj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: 382.900</w:t>
      </w:r>
    </w:p>
    <w:p w:rsidR="00EB48E4" w:rsidRPr="00EB48E4" w:rsidRDefault="00EB48E4" w:rsidP="00EB48E4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lastRenderedPageBreak/>
        <w:t>Nominalna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vrijednost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: 6.71780000</w:t>
      </w:r>
      <w:r w:rsidRPr="00EB48E4">
        <w:rPr>
          <w:rFonts w:asciiTheme="minorHAnsi" w:eastAsiaTheme="minorHAnsi" w:hAnsiTheme="minorHAnsi" w:cstheme="minorHAnsi"/>
          <w:sz w:val="24"/>
          <w:szCs w:val="24"/>
        </w:rPr>
        <w:t>€</w:t>
      </w:r>
    </w:p>
    <w:p w:rsidR="00EB48E4" w:rsidRPr="00EB48E4" w:rsidRDefault="00EB48E4" w:rsidP="00EB48E4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Broj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glasova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svaka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jedan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glas</w:t>
      </w:r>
      <w:proofErr w:type="spellEnd"/>
    </w:p>
    <w:p w:rsidR="00EB48E4" w:rsidRPr="00EB48E4" w:rsidRDefault="00EB48E4" w:rsidP="00EB48E4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Obim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emisije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: 2.572.245</w:t>
      </w:r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t>,62</w:t>
      </w:r>
      <w:proofErr w:type="gramEnd"/>
      <w:r w:rsidRPr="00EB48E4">
        <w:rPr>
          <w:rFonts w:asciiTheme="minorHAnsi" w:eastAsiaTheme="minorHAnsi" w:hAnsiTheme="minorHAnsi" w:cstheme="minorHAnsi"/>
          <w:sz w:val="24"/>
          <w:szCs w:val="24"/>
        </w:rPr>
        <w:t>€</w:t>
      </w:r>
    </w:p>
    <w:p w:rsidR="00EB48E4" w:rsidRPr="00EB48E4" w:rsidRDefault="00EB48E4" w:rsidP="00EB48E4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pod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tačkom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1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tačkom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2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stava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1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odluke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daljem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tekstu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se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zajednički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nazivaju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postojeće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B48E4" w:rsidRPr="00EB48E4" w:rsidRDefault="00EB48E4" w:rsidP="00EB48E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>Član</w:t>
      </w:r>
      <w:proofErr w:type="spellEnd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 xml:space="preserve"> 3</w:t>
      </w:r>
    </w:p>
    <w:p w:rsidR="00EB48E4" w:rsidRPr="00EB48E4" w:rsidRDefault="00EB48E4" w:rsidP="00EB48E4">
      <w:pPr>
        <w:spacing w:after="160" w:line="259" w:lineRule="auto"/>
        <w:rPr>
          <w:rFonts w:asciiTheme="minorHAnsi" w:eastAsiaTheme="minorHAnsi" w:hAnsiTheme="minorHAnsi" w:cstheme="minorBidi"/>
        </w:rPr>
      </w:pPr>
      <w:proofErr w:type="spellStart"/>
      <w:r w:rsidRPr="00EB48E4">
        <w:rPr>
          <w:rFonts w:asciiTheme="minorHAnsi" w:eastAsiaTheme="minorHAnsi" w:hAnsiTheme="minorHAnsi" w:cstheme="minorBidi"/>
        </w:rPr>
        <w:t>Društvo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izdaje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obične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akcije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ukupnoh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obima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emisije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od 3.138.072</w:t>
      </w:r>
      <w:proofErr w:type="gramStart"/>
      <w:r w:rsidRPr="00EB48E4">
        <w:rPr>
          <w:rFonts w:asciiTheme="minorHAnsi" w:eastAsiaTheme="minorHAnsi" w:hAnsiTheme="minorHAnsi" w:cstheme="minorBidi"/>
        </w:rPr>
        <w:t>,50</w:t>
      </w:r>
      <w:proofErr w:type="gramEnd"/>
      <w:r w:rsidRPr="00EB48E4">
        <w:rPr>
          <w:rFonts w:asciiTheme="minorHAnsi" w:eastAsiaTheme="minorHAnsi" w:hAnsiTheme="minorHAnsi" w:cstheme="minorBidi"/>
        </w:rPr>
        <w:t xml:space="preserve">€, </w:t>
      </w:r>
      <w:proofErr w:type="spellStart"/>
      <w:r w:rsidRPr="00EB48E4">
        <w:rPr>
          <w:rFonts w:asciiTheme="minorHAnsi" w:eastAsiaTheme="minorHAnsi" w:hAnsiTheme="minorHAnsi" w:cstheme="minorBidi"/>
        </w:rPr>
        <w:t>koji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je </w:t>
      </w:r>
      <w:proofErr w:type="spellStart"/>
      <w:r w:rsidRPr="00EB48E4">
        <w:rPr>
          <w:rFonts w:asciiTheme="minorHAnsi" w:eastAsiaTheme="minorHAnsi" w:hAnsiTheme="minorHAnsi" w:cstheme="minorBidi"/>
        </w:rPr>
        <w:t>podijeljen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na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2.151.109 </w:t>
      </w:r>
      <w:proofErr w:type="spellStart"/>
      <w:r w:rsidRPr="00EB48E4">
        <w:rPr>
          <w:rFonts w:asciiTheme="minorHAnsi" w:eastAsiaTheme="minorHAnsi" w:hAnsiTheme="minorHAnsi" w:cstheme="minorBidi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, </w:t>
      </w:r>
      <w:proofErr w:type="spellStart"/>
      <w:r w:rsidRPr="00EB48E4">
        <w:rPr>
          <w:rFonts w:asciiTheme="minorHAnsi" w:eastAsiaTheme="minorHAnsi" w:hAnsiTheme="minorHAnsi" w:cstheme="minorBidi"/>
        </w:rPr>
        <w:t>nominalne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vrijednosti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1,45881612693€ </w:t>
      </w:r>
      <w:proofErr w:type="spellStart"/>
      <w:r w:rsidRPr="00EB48E4">
        <w:rPr>
          <w:rFonts w:asciiTheme="minorHAnsi" w:eastAsiaTheme="minorHAnsi" w:hAnsiTheme="minorHAnsi" w:cstheme="minorBidi"/>
        </w:rPr>
        <w:t>po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akciji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, </w:t>
      </w:r>
      <w:proofErr w:type="spellStart"/>
      <w:r w:rsidRPr="00EB48E4">
        <w:rPr>
          <w:rFonts w:asciiTheme="minorHAnsi" w:eastAsiaTheme="minorHAnsi" w:hAnsiTheme="minorHAnsi" w:cstheme="minorBidi"/>
        </w:rPr>
        <w:t>kojima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se </w:t>
      </w:r>
      <w:proofErr w:type="spellStart"/>
      <w:r w:rsidRPr="00EB48E4">
        <w:rPr>
          <w:rFonts w:asciiTheme="minorHAnsi" w:eastAsiaTheme="minorHAnsi" w:hAnsiTheme="minorHAnsi" w:cstheme="minorBidi"/>
        </w:rPr>
        <w:t>zamijenjuju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postojeće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akcije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iz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člana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2 </w:t>
      </w:r>
      <w:proofErr w:type="spellStart"/>
      <w:r w:rsidRPr="00EB48E4">
        <w:rPr>
          <w:rFonts w:asciiTheme="minorHAnsi" w:eastAsiaTheme="minorHAnsi" w:hAnsiTheme="minorHAnsi" w:cstheme="minorBidi"/>
        </w:rPr>
        <w:t>ove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odluke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, </w:t>
      </w:r>
      <w:proofErr w:type="spellStart"/>
      <w:r w:rsidRPr="00EB48E4">
        <w:rPr>
          <w:rFonts w:asciiTheme="minorHAnsi" w:eastAsiaTheme="minorHAnsi" w:hAnsiTheme="minorHAnsi" w:cstheme="minorBidi"/>
        </w:rPr>
        <w:t>tako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da se:</w:t>
      </w:r>
    </w:p>
    <w:p w:rsidR="00EB48E4" w:rsidRPr="00EB48E4" w:rsidRDefault="00EB48E4" w:rsidP="00EB48E4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EB48E4">
        <w:rPr>
          <w:rFonts w:asciiTheme="minorHAnsi" w:eastAsiaTheme="minorHAnsi" w:hAnsiTheme="minorHAnsi" w:cstheme="minorBidi"/>
        </w:rPr>
        <w:t xml:space="preserve">1.768.209 </w:t>
      </w:r>
      <w:proofErr w:type="spellStart"/>
      <w:r w:rsidRPr="00EB48E4">
        <w:rPr>
          <w:rFonts w:asciiTheme="minorHAnsi" w:eastAsiaTheme="minorHAnsi" w:hAnsiTheme="minorHAnsi" w:cstheme="minorBidi"/>
        </w:rPr>
        <w:t>običnih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simbola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trgovine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AUOS, </w:t>
      </w:r>
      <w:proofErr w:type="spellStart"/>
      <w:r w:rsidRPr="00EB48E4">
        <w:rPr>
          <w:rFonts w:asciiTheme="minorHAnsi" w:eastAsiaTheme="minorHAnsi" w:hAnsiTheme="minorHAnsi" w:cstheme="minorBidi"/>
        </w:rPr>
        <w:t>nominalne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vrijednosti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: 0.3200000€ </w:t>
      </w:r>
      <w:proofErr w:type="spellStart"/>
      <w:r w:rsidRPr="00EB48E4">
        <w:rPr>
          <w:rFonts w:asciiTheme="minorHAnsi" w:eastAsiaTheme="minorHAnsi" w:hAnsiTheme="minorHAnsi" w:cstheme="minorBidi"/>
        </w:rPr>
        <w:t>zamijenjuju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sa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1.768.209 </w:t>
      </w:r>
      <w:proofErr w:type="spellStart"/>
      <w:r w:rsidRPr="00EB48E4">
        <w:rPr>
          <w:rFonts w:asciiTheme="minorHAnsi" w:eastAsiaTheme="minorHAnsi" w:hAnsiTheme="minorHAnsi" w:cstheme="minorBidi"/>
        </w:rPr>
        <w:t>običnih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, </w:t>
      </w:r>
      <w:proofErr w:type="spellStart"/>
      <w:r w:rsidRPr="00EB48E4">
        <w:rPr>
          <w:rFonts w:asciiTheme="minorHAnsi" w:eastAsiaTheme="minorHAnsi" w:hAnsiTheme="minorHAnsi" w:cstheme="minorBidi"/>
        </w:rPr>
        <w:t>nominalne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vrijednosti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od 1</w:t>
      </w:r>
      <w:proofErr w:type="gramStart"/>
      <w:r w:rsidRPr="00EB48E4">
        <w:rPr>
          <w:rFonts w:asciiTheme="minorHAnsi" w:eastAsiaTheme="minorHAnsi" w:hAnsiTheme="minorHAnsi" w:cstheme="minorBidi"/>
        </w:rPr>
        <w:t>,45881612693</w:t>
      </w:r>
      <w:proofErr w:type="gramEnd"/>
      <w:r w:rsidRPr="00EB48E4">
        <w:rPr>
          <w:rFonts w:asciiTheme="minorHAnsi" w:eastAsiaTheme="minorHAnsi" w:hAnsiTheme="minorHAnsi" w:cstheme="minorBidi"/>
        </w:rPr>
        <w:t xml:space="preserve">€ </w:t>
      </w:r>
      <w:proofErr w:type="spellStart"/>
      <w:r w:rsidRPr="00EB48E4">
        <w:rPr>
          <w:rFonts w:asciiTheme="minorHAnsi" w:eastAsiaTheme="minorHAnsi" w:hAnsiTheme="minorHAnsi" w:cstheme="minorBidi"/>
        </w:rPr>
        <w:t>po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akciji</w:t>
      </w:r>
      <w:proofErr w:type="spellEnd"/>
      <w:r w:rsidRPr="00EB48E4">
        <w:rPr>
          <w:rFonts w:asciiTheme="minorHAnsi" w:eastAsiaTheme="minorHAnsi" w:hAnsiTheme="minorHAnsi" w:cstheme="minorBidi"/>
        </w:rPr>
        <w:t>.</w:t>
      </w:r>
    </w:p>
    <w:p w:rsidR="00EB48E4" w:rsidRPr="00EB48E4" w:rsidRDefault="00EB48E4" w:rsidP="00EB48E4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EB48E4">
        <w:rPr>
          <w:rFonts w:asciiTheme="minorHAnsi" w:eastAsiaTheme="minorHAnsi" w:hAnsiTheme="minorHAnsi" w:cstheme="minorBidi"/>
        </w:rPr>
        <w:t xml:space="preserve">382.900 </w:t>
      </w:r>
      <w:proofErr w:type="spellStart"/>
      <w:r w:rsidRPr="00EB48E4">
        <w:rPr>
          <w:rFonts w:asciiTheme="minorHAnsi" w:eastAsiaTheme="minorHAnsi" w:hAnsiTheme="minorHAnsi" w:cstheme="minorBidi"/>
        </w:rPr>
        <w:t>običnih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simbola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trgovine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AUTM, </w:t>
      </w:r>
      <w:proofErr w:type="spellStart"/>
      <w:r w:rsidRPr="00EB48E4">
        <w:rPr>
          <w:rFonts w:asciiTheme="minorHAnsi" w:eastAsiaTheme="minorHAnsi" w:hAnsiTheme="minorHAnsi" w:cstheme="minorBidi"/>
        </w:rPr>
        <w:t>nominalne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vrijednosti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: 6.71780000€ </w:t>
      </w:r>
      <w:proofErr w:type="spellStart"/>
      <w:r w:rsidRPr="00EB48E4">
        <w:rPr>
          <w:rFonts w:asciiTheme="minorHAnsi" w:eastAsiaTheme="minorHAnsi" w:hAnsiTheme="minorHAnsi" w:cstheme="minorBidi"/>
        </w:rPr>
        <w:t>zamijenjuju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proofErr w:type="gramStart"/>
      <w:r w:rsidRPr="00EB48E4">
        <w:rPr>
          <w:rFonts w:asciiTheme="minorHAnsi" w:eastAsiaTheme="minorHAnsi" w:hAnsiTheme="minorHAnsi" w:cstheme="minorBidi"/>
        </w:rPr>
        <w:t>sa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 382.900</w:t>
      </w:r>
      <w:proofErr w:type="gram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običnih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, </w:t>
      </w:r>
      <w:proofErr w:type="spellStart"/>
      <w:r w:rsidRPr="00EB48E4">
        <w:rPr>
          <w:rFonts w:asciiTheme="minorHAnsi" w:eastAsiaTheme="minorHAnsi" w:hAnsiTheme="minorHAnsi" w:cstheme="minorBidi"/>
        </w:rPr>
        <w:t>nominalne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vrijednosti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od 1,45881612693€ </w:t>
      </w:r>
      <w:proofErr w:type="spellStart"/>
      <w:r w:rsidRPr="00EB48E4">
        <w:rPr>
          <w:rFonts w:asciiTheme="minorHAnsi" w:eastAsiaTheme="minorHAnsi" w:hAnsiTheme="minorHAnsi" w:cstheme="minorBidi"/>
        </w:rPr>
        <w:t>po</w:t>
      </w:r>
      <w:proofErr w:type="spellEnd"/>
      <w:r w:rsidRPr="00EB48E4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</w:rPr>
        <w:t>akciji</w:t>
      </w:r>
      <w:proofErr w:type="spellEnd"/>
      <w:r w:rsidRPr="00EB48E4">
        <w:rPr>
          <w:rFonts w:asciiTheme="minorHAnsi" w:eastAsiaTheme="minorHAnsi" w:hAnsiTheme="minorHAnsi" w:cstheme="minorBidi"/>
        </w:rPr>
        <w:t>.</w:t>
      </w:r>
    </w:p>
    <w:p w:rsidR="00EB48E4" w:rsidRPr="00EB48E4" w:rsidRDefault="00EB48E4" w:rsidP="00EB48E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EB48E4" w:rsidRPr="00EB48E4" w:rsidRDefault="00EB48E4" w:rsidP="00EB48E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>Član</w:t>
      </w:r>
      <w:proofErr w:type="spellEnd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 xml:space="preserve"> 4</w:t>
      </w:r>
    </w:p>
    <w:p w:rsidR="00EB48E4" w:rsidRPr="00EB48E4" w:rsidRDefault="00EB48E4" w:rsidP="00EB48E4">
      <w:pPr>
        <w:spacing w:after="120" w:line="259" w:lineRule="auto"/>
        <w:ind w:left="360"/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posle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izdavanja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ovih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,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skladu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t>sa</w:t>
      </w:r>
      <w:proofErr w:type="spellEnd"/>
      <w:proofErr w:type="gram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odlukom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broj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novoizdatih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svakom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pojedinom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akcionaru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je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proporcionalan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broju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postojećih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akcionar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posjeduje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. Na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ovaj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način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upravljačka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struktura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akcionara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koji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upisani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kao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akcionari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kod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Centralnog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klirinškog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depozitarnog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ostaje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nepromijenjena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što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odgovara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principu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ravnopravnosti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akcionara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skladu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t>sa</w:t>
      </w:r>
      <w:proofErr w:type="spellEnd"/>
      <w:proofErr w:type="gram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članom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329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stav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6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Zakona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o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privrednim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društvima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B48E4" w:rsidRPr="00EB48E4" w:rsidRDefault="00EB48E4" w:rsidP="00EB48E4">
      <w:pPr>
        <w:spacing w:after="120" w:line="259" w:lineRule="auto"/>
        <w:ind w:left="360"/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Obične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se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izdaju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skladu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t>sa</w:t>
      </w:r>
      <w:proofErr w:type="spellEnd"/>
      <w:proofErr w:type="gram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odlukom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izdaju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se,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prenose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evidentiraju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obliku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elektronskog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zapisau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informacionom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sistemu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Centralnog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klirinškog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depozitarnog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B48E4" w:rsidRPr="00EB48E4" w:rsidRDefault="00EB48E4" w:rsidP="00EB48E4">
      <w:pP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iz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stava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1. </w:t>
      </w:r>
      <w:proofErr w:type="spellStart"/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t>ovog</w:t>
      </w:r>
      <w:proofErr w:type="spellEnd"/>
      <w:proofErr w:type="gram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člana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izdaju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se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akcionarima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koji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evidentirani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Centralnom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registru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hartija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vrijednosti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Centralnog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klirinškog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depozitarnog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B48E4" w:rsidRPr="00EB48E4" w:rsidRDefault="00EB48E4" w:rsidP="00EB48E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>Član</w:t>
      </w:r>
      <w:proofErr w:type="spellEnd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 xml:space="preserve"> 5</w:t>
      </w:r>
    </w:p>
    <w:p w:rsidR="00EB48E4" w:rsidRPr="00EB48E4" w:rsidRDefault="00EB48E4" w:rsidP="00EB48E4">
      <w:pP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Akcijama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iz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člana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3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odluke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zamijenjuju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se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poništavaju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ranije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emisije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izdaje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se nova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emisija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osnovu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homogenizacije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B48E4" w:rsidRPr="00EB48E4" w:rsidRDefault="00EB48E4" w:rsidP="00EB48E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>Član</w:t>
      </w:r>
      <w:proofErr w:type="spellEnd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 xml:space="preserve"> 6</w:t>
      </w:r>
    </w:p>
    <w:p w:rsidR="00EB48E4" w:rsidRPr="00EB48E4" w:rsidRDefault="00EB48E4" w:rsidP="00EB48E4">
      <w:pPr>
        <w:spacing w:after="0" w:line="259" w:lineRule="auto"/>
        <w:ind w:left="360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izdate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emisijom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običe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t>sa</w:t>
      </w:r>
      <w:proofErr w:type="spellEnd"/>
      <w:proofErr w:type="gram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pravom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glasa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B48E4" w:rsidRPr="00EB48E4" w:rsidRDefault="00EB48E4" w:rsidP="00EB48E4">
      <w:pPr>
        <w:spacing w:after="160" w:line="259" w:lineRule="auto"/>
        <w:ind w:left="360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izdate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emisijom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daju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sledeća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prava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:</w:t>
      </w:r>
    </w:p>
    <w:p w:rsidR="00EB48E4" w:rsidRPr="00EB48E4" w:rsidRDefault="00EB48E4" w:rsidP="00EB48E4">
      <w:pPr>
        <w:numPr>
          <w:ilvl w:val="0"/>
          <w:numId w:val="2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pravo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upravljanje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srazmjerno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učešću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akcijskom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kapitalu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;</w:t>
      </w:r>
    </w:p>
    <w:p w:rsidR="00EB48E4" w:rsidRPr="00EB48E4" w:rsidRDefault="00EB48E4" w:rsidP="00EB48E4">
      <w:pPr>
        <w:numPr>
          <w:ilvl w:val="0"/>
          <w:numId w:val="2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pravo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dividendu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srazmjerno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učešću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akcijskom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kapitalu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;</w:t>
      </w:r>
    </w:p>
    <w:p w:rsidR="00EB48E4" w:rsidRPr="00EB48E4" w:rsidRDefault="00EB48E4" w:rsidP="00EB48E4">
      <w:pPr>
        <w:numPr>
          <w:ilvl w:val="0"/>
          <w:numId w:val="2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pravo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učešće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raspodjeli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imovine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slučaju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stečaja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ili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likvidacije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srazmjerno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učešću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akcijskom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kapitalu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;</w:t>
      </w:r>
    </w:p>
    <w:p w:rsidR="00EB48E4" w:rsidRPr="00EB48E4" w:rsidRDefault="00EB48E4" w:rsidP="00EB48E4">
      <w:pPr>
        <w:numPr>
          <w:ilvl w:val="0"/>
          <w:numId w:val="2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t>pravo</w:t>
      </w:r>
      <w:proofErr w:type="spellEnd"/>
      <w:proofErr w:type="gram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preče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kupovine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slučaju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povećanja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kapitala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novčanim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ulozima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srazmjerno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učešću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akcijskom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kapitalu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B48E4" w:rsidRPr="00EB48E4" w:rsidRDefault="00EB48E4" w:rsidP="00EB48E4">
      <w:pPr>
        <w:numPr>
          <w:ilvl w:val="0"/>
          <w:numId w:val="2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lastRenderedPageBreak/>
        <w:t>druga</w:t>
      </w:r>
      <w:proofErr w:type="spellEnd"/>
      <w:proofErr w:type="gram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imovinska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neimovinska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prava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skladu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zakonom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Statutom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B48E4" w:rsidRPr="00EB48E4" w:rsidRDefault="00EB48E4" w:rsidP="00EB48E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>Član</w:t>
      </w:r>
      <w:proofErr w:type="spellEnd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 xml:space="preserve"> 7</w:t>
      </w:r>
    </w:p>
    <w:p w:rsidR="00EB48E4" w:rsidRPr="00EB48E4" w:rsidRDefault="00EB48E4" w:rsidP="00EB48E4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Emitent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t>će</w:t>
      </w:r>
      <w:proofErr w:type="spellEnd"/>
      <w:proofErr w:type="gram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emisiju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evidentirati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kod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Komisije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tržište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kapitala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podnoseći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zahtijev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evidentiranje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emisije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roku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od 8 (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osam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) dana od dana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donošenja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odluke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B48E4" w:rsidRPr="00EB48E4" w:rsidRDefault="00EB48E4" w:rsidP="00EB48E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>Član</w:t>
      </w:r>
      <w:proofErr w:type="spellEnd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 xml:space="preserve"> 8</w:t>
      </w:r>
    </w:p>
    <w:p w:rsidR="00EB48E4" w:rsidRPr="00EB48E4" w:rsidRDefault="00EB48E4" w:rsidP="00EB48E4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t>će</w:t>
      </w:r>
      <w:proofErr w:type="spellEnd"/>
      <w:proofErr w:type="gram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,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skladu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propisima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odredbama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odluke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izvršiti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potrebne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promjene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Centralnom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registru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Centralnog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klirinškog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depozitarnog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B48E4" w:rsidRPr="00EB48E4" w:rsidRDefault="00EB48E4" w:rsidP="00EB48E4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odlukom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ovlašćuje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se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Sekretar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potpisivanje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odgovarajućih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zahtijeva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formulara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ugovora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drugih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neophodnih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dokumenata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preduzimanje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svih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pravnih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radnji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postpku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upisa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vlasništva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t>na</w:t>
      </w:r>
      <w:proofErr w:type="spellEnd"/>
      <w:proofErr w:type="gram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akcijama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kod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Centralnog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klirinškog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depozitarnog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drugih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postupajućih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organa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institucija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B48E4" w:rsidRPr="00EB48E4" w:rsidRDefault="00EB48E4" w:rsidP="00EB48E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>Član</w:t>
      </w:r>
      <w:proofErr w:type="spellEnd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 xml:space="preserve"> 9</w:t>
      </w:r>
    </w:p>
    <w:p w:rsidR="00EB48E4" w:rsidRPr="00EB48E4" w:rsidRDefault="00EB48E4" w:rsidP="00EB48E4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Ovlašćuje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se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Sekretar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da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Komisiji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tržište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kapitala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dostavi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odluku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sve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druge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neohodne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akte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evidentiranje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emisije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skladu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t>sa</w:t>
      </w:r>
      <w:proofErr w:type="spellEnd"/>
      <w:proofErr w:type="gram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zakonom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B48E4" w:rsidRPr="00EB48E4" w:rsidRDefault="00EB48E4" w:rsidP="00EB48E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>Član</w:t>
      </w:r>
      <w:proofErr w:type="spellEnd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 xml:space="preserve"> 10</w:t>
      </w:r>
    </w:p>
    <w:p w:rsidR="00EB48E4" w:rsidRPr="00EB48E4" w:rsidRDefault="00EB48E4" w:rsidP="00EB48E4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Lice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ovlašćeno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sprovođenje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aktivnosti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vezi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emisijom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iz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odluke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je Danica </w:t>
      </w:r>
      <w:proofErr w:type="spellStart"/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t>Đondović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,</w:t>
      </w:r>
      <w:proofErr w:type="gram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sekretar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B48E4" w:rsidRPr="00EB48E4" w:rsidRDefault="00EB48E4" w:rsidP="00EB48E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>Član</w:t>
      </w:r>
      <w:proofErr w:type="spellEnd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 xml:space="preserve"> 11</w:t>
      </w:r>
    </w:p>
    <w:p w:rsidR="00EB48E4" w:rsidRPr="00EB48E4" w:rsidRDefault="00EB48E4" w:rsidP="00EB48E4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t>sa</w:t>
      </w:r>
      <w:proofErr w:type="spellEnd"/>
      <w:proofErr w:type="gram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promijenom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nominalnom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vrijednošću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,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skladu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odlukom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biće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uključene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organizovano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tržište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–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berzansko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tržište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u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okviru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Montenegro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berze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AD,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na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kojem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bile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uključene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postojeće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Društva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se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mijenjaju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odlukom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B48E4" w:rsidRPr="00EB48E4" w:rsidRDefault="00EB48E4" w:rsidP="00EB48E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>Član</w:t>
      </w:r>
      <w:proofErr w:type="spellEnd"/>
      <w:r w:rsidRPr="00EB48E4">
        <w:rPr>
          <w:rFonts w:asciiTheme="minorHAnsi" w:eastAsiaTheme="minorHAnsi" w:hAnsiTheme="minorHAnsi" w:cstheme="minorBidi"/>
          <w:b/>
          <w:sz w:val="24"/>
          <w:szCs w:val="24"/>
        </w:rPr>
        <w:t xml:space="preserve"> 12</w:t>
      </w:r>
    </w:p>
    <w:p w:rsidR="00EB48E4" w:rsidRPr="00EB48E4" w:rsidRDefault="00EB48E4" w:rsidP="00EB48E4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Ova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odluka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stupa </w:t>
      </w:r>
      <w:proofErr w:type="spellStart"/>
      <w:proofErr w:type="gramStart"/>
      <w:r w:rsidRPr="00EB48E4">
        <w:rPr>
          <w:rFonts w:asciiTheme="minorHAnsi" w:eastAsiaTheme="minorHAnsi" w:hAnsiTheme="minorHAnsi" w:cstheme="minorBidi"/>
          <w:sz w:val="24"/>
          <w:szCs w:val="24"/>
        </w:rPr>
        <w:t>na</w:t>
      </w:r>
      <w:proofErr w:type="spellEnd"/>
      <w:proofErr w:type="gram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snagu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danom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prijema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rješenja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Komisije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tržište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kapitala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o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evidentiranju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ove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emisije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EB48E4" w:rsidRPr="00EB48E4" w:rsidRDefault="00EB48E4" w:rsidP="00EB48E4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EB48E4" w:rsidRPr="00EB48E4" w:rsidRDefault="00EB48E4" w:rsidP="00EB48E4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Dostavljeno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:</w:t>
      </w:r>
    </w:p>
    <w:p w:rsidR="00EB48E4" w:rsidRPr="00EB48E4" w:rsidRDefault="00EB48E4" w:rsidP="00EB48E4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1x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Komisiji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za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tržište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kapitala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>;</w:t>
      </w:r>
    </w:p>
    <w:p w:rsidR="00EB48E4" w:rsidRPr="00EB48E4" w:rsidRDefault="00EB48E4" w:rsidP="00EB48E4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B48E4">
        <w:rPr>
          <w:rFonts w:asciiTheme="minorHAnsi" w:eastAsiaTheme="minorHAnsi" w:hAnsiTheme="minorHAnsi" w:cstheme="minorBidi"/>
          <w:sz w:val="24"/>
          <w:szCs w:val="24"/>
        </w:rPr>
        <w:t>1x CKDD Podgorica;</w:t>
      </w:r>
    </w:p>
    <w:p w:rsidR="00EB48E4" w:rsidRPr="00EB48E4" w:rsidRDefault="00EB48E4" w:rsidP="00EB48E4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B48E4">
        <w:rPr>
          <w:rFonts w:asciiTheme="minorHAnsi" w:eastAsiaTheme="minorHAnsi" w:hAnsiTheme="minorHAnsi" w:cstheme="minorBidi"/>
          <w:sz w:val="24"/>
          <w:szCs w:val="24"/>
        </w:rPr>
        <w:t>1x CRPS Podgorica</w:t>
      </w:r>
    </w:p>
    <w:p w:rsidR="00EB48E4" w:rsidRPr="00EB48E4" w:rsidRDefault="00EB48E4" w:rsidP="00EB48E4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B48E4">
        <w:rPr>
          <w:rFonts w:asciiTheme="minorHAnsi" w:eastAsiaTheme="minorHAnsi" w:hAnsiTheme="minorHAnsi" w:cstheme="minorBidi"/>
          <w:sz w:val="24"/>
          <w:szCs w:val="24"/>
        </w:rPr>
        <w:t>1x a/a</w:t>
      </w:r>
    </w:p>
    <w:p w:rsidR="00EB48E4" w:rsidRPr="00EB48E4" w:rsidRDefault="00EB48E4" w:rsidP="00EB48E4">
      <w:pPr>
        <w:spacing w:after="0" w:line="259" w:lineRule="auto"/>
        <w:jc w:val="right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Predsjedavajući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Skupštine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akcionara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EB48E4" w:rsidRPr="00EB48E4" w:rsidRDefault="00EB48E4" w:rsidP="00EB48E4">
      <w:pPr>
        <w:spacing w:after="0" w:line="259" w:lineRule="auto"/>
        <w:jc w:val="right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Izvršni</w:t>
      </w:r>
      <w:proofErr w:type="spellEnd"/>
      <w:r w:rsidRPr="00EB48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EB48E4">
        <w:rPr>
          <w:rFonts w:asciiTheme="minorHAnsi" w:eastAsiaTheme="minorHAnsi" w:hAnsiTheme="minorHAnsi" w:cstheme="minorBidi"/>
          <w:sz w:val="24"/>
          <w:szCs w:val="24"/>
        </w:rPr>
        <w:t>direktor</w:t>
      </w:r>
      <w:proofErr w:type="spellEnd"/>
    </w:p>
    <w:p w:rsidR="00EB48E4" w:rsidRDefault="00EB48E4" w:rsidP="002A48C5">
      <w:pPr>
        <w:rPr>
          <w:sz w:val="24"/>
          <w:szCs w:val="24"/>
          <w:lang w:val="sr-Latn-CS"/>
        </w:rPr>
      </w:pPr>
    </w:p>
    <w:p w:rsidR="00EB48E4" w:rsidRDefault="00EB48E4" w:rsidP="002A48C5">
      <w:pPr>
        <w:rPr>
          <w:sz w:val="24"/>
          <w:szCs w:val="24"/>
          <w:lang w:val="sr-Latn-CS"/>
        </w:rPr>
      </w:pPr>
    </w:p>
    <w:p w:rsidR="00964548" w:rsidRDefault="00964548" w:rsidP="00964548">
      <w:pPr>
        <w:jc w:val="right"/>
        <w:rPr>
          <w:rFonts w:eastAsia="Droid Sans Fallback"/>
          <w:lang w:val="sr-Latn-CS"/>
        </w:rPr>
      </w:pPr>
      <w:r>
        <w:rPr>
          <w:rFonts w:eastAsia="Droid Sans Fallback"/>
          <w:lang w:val="sr-Latn-CS"/>
        </w:rPr>
        <w:t>PRIJEDLOG</w:t>
      </w: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AD „Autoremont Osmanagić“ Podgorica</w:t>
      </w: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Skupština akcionara </w:t>
      </w: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Broj:</w:t>
      </w: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Podgorica; 30.06.2021. god.</w:t>
      </w: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Na osnovu člana 133 stav 1 tačka 1 i člana 329 stav 6 Zakona o privrednim društvima ( „Službeni list Crne Gore“ broj:65/20) , člana 44 Statuta Društva AD „Autoremont Osmanagić“, Skupštine akcionara na prijedlog Odbora direktora, na sjednici održanoj dana 30.06.2021. godine donijela je</w:t>
      </w: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</w:p>
    <w:p w:rsidR="00964548" w:rsidRDefault="00964548" w:rsidP="00964548">
      <w:pPr>
        <w:spacing w:after="0"/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ODLUKU</w:t>
      </w:r>
    </w:p>
    <w:p w:rsidR="00964548" w:rsidRDefault="00964548" w:rsidP="00964548">
      <w:pPr>
        <w:spacing w:after="0"/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 usvajanju Izmjena i dopuna Statuta društva AD „Autoremont Osmanagić“ Podgorica</w:t>
      </w:r>
    </w:p>
    <w:p w:rsidR="00964548" w:rsidRDefault="00964548" w:rsidP="00964548">
      <w:pPr>
        <w:spacing w:after="0"/>
        <w:jc w:val="center"/>
        <w:rPr>
          <w:sz w:val="24"/>
          <w:szCs w:val="24"/>
          <w:lang w:val="sr-Latn-ME"/>
        </w:rPr>
      </w:pPr>
    </w:p>
    <w:p w:rsidR="00964548" w:rsidRDefault="00964548" w:rsidP="00964548">
      <w:pPr>
        <w:spacing w:after="0"/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Član 1 </w:t>
      </w: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Član 23 </w:t>
      </w:r>
      <w:r w:rsidRPr="00E070D1">
        <w:rPr>
          <w:sz w:val="24"/>
          <w:szCs w:val="24"/>
          <w:lang w:val="sr-Latn-ME"/>
        </w:rPr>
        <w:t xml:space="preserve">Statut društva AD „Autoremont Osmanagić“ Podgorica </w:t>
      </w:r>
      <w:r>
        <w:rPr>
          <w:sz w:val="24"/>
          <w:szCs w:val="24"/>
          <w:lang w:val="sr-Latn-ME"/>
        </w:rPr>
        <w:t>mijenja i glasi:</w:t>
      </w: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„Osnovni kapital Društva podijeljen je na 2.151.109  akcija, nominalne vrijednosti od 1.45881612693  € po akciji, odnosno ukupan iznos osnovnog kapitala je  3.138 072,52   €.</w:t>
      </w: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</w:p>
    <w:p w:rsidR="00964548" w:rsidRDefault="00964548" w:rsidP="00964548">
      <w:pPr>
        <w:spacing w:after="0"/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Član 2 </w:t>
      </w: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Sve ostale odredbe Statuta ostaju neizmjenjene. </w:t>
      </w: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Obavezuje se Sekretar Društva da sačini prečišćeni tekst Statuta i dostavi ga Centralnom registru privrednih subjekata radi evidentiranja promjena.</w:t>
      </w: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</w:p>
    <w:p w:rsidR="00964548" w:rsidRDefault="00964548" w:rsidP="00964548">
      <w:pPr>
        <w:spacing w:after="0"/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Član 3 </w:t>
      </w:r>
    </w:p>
    <w:p w:rsidR="00964548" w:rsidRPr="00E070D1" w:rsidRDefault="00964548" w:rsidP="00964548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Odluka stupa na snagu nakon dostavljanja rješenja Komisije za tržište kapitala o evidentiranju akcija po osnovu zamjene, i nakon sprovedenog postupka registracije u CRPS. </w:t>
      </w: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Dostavljeno:</w:t>
      </w:r>
    </w:p>
    <w:p w:rsidR="00964548" w:rsidRDefault="00964548" w:rsidP="00964548">
      <w:pPr>
        <w:pStyle w:val="ListParagraph"/>
        <w:numPr>
          <w:ilvl w:val="0"/>
          <w:numId w:val="23"/>
        </w:num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Komisiji za tržište kapitala</w:t>
      </w:r>
    </w:p>
    <w:p w:rsidR="00964548" w:rsidRDefault="00964548" w:rsidP="00964548">
      <w:pPr>
        <w:pStyle w:val="ListParagraph"/>
        <w:numPr>
          <w:ilvl w:val="0"/>
          <w:numId w:val="23"/>
        </w:num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Centralnom registru privrednih subjekata;</w:t>
      </w:r>
    </w:p>
    <w:p w:rsidR="00964548" w:rsidRDefault="00964548" w:rsidP="00964548">
      <w:pPr>
        <w:pStyle w:val="ListParagraph"/>
        <w:numPr>
          <w:ilvl w:val="0"/>
          <w:numId w:val="23"/>
        </w:num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Sekretaru Društva;</w:t>
      </w:r>
    </w:p>
    <w:p w:rsidR="00964548" w:rsidRPr="001616A2" w:rsidRDefault="00964548" w:rsidP="00964548">
      <w:pPr>
        <w:pStyle w:val="ListParagraph"/>
        <w:numPr>
          <w:ilvl w:val="0"/>
          <w:numId w:val="23"/>
        </w:num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a/a</w:t>
      </w:r>
    </w:p>
    <w:p w:rsidR="00964548" w:rsidRDefault="00964548" w:rsidP="00964548">
      <w:pPr>
        <w:spacing w:after="0"/>
        <w:jc w:val="right"/>
        <w:rPr>
          <w:sz w:val="24"/>
          <w:szCs w:val="24"/>
          <w:lang w:val="sr-Latn-ME"/>
        </w:rPr>
      </w:pPr>
    </w:p>
    <w:p w:rsidR="00964548" w:rsidRDefault="00964548" w:rsidP="00964548">
      <w:pPr>
        <w:spacing w:after="0"/>
        <w:rPr>
          <w:sz w:val="24"/>
          <w:szCs w:val="24"/>
          <w:lang w:val="sr-Latn-ME"/>
        </w:rPr>
      </w:pPr>
    </w:p>
    <w:p w:rsidR="00964548" w:rsidRDefault="00964548" w:rsidP="00964548">
      <w:pPr>
        <w:spacing w:after="0"/>
        <w:jc w:val="righ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Predsjedavajući </w:t>
      </w:r>
    </w:p>
    <w:p w:rsidR="00964548" w:rsidRDefault="00964548" w:rsidP="00964548">
      <w:pPr>
        <w:spacing w:after="0"/>
        <w:jc w:val="righ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Skupštine akcionara</w:t>
      </w:r>
    </w:p>
    <w:p w:rsidR="00964548" w:rsidRPr="007A6FC4" w:rsidRDefault="00964548" w:rsidP="00964548">
      <w:pPr>
        <w:spacing w:after="0"/>
        <w:jc w:val="righ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Predrag Brajović, dipl.maš.ing.</w:t>
      </w:r>
    </w:p>
    <w:p w:rsidR="00964548" w:rsidRPr="00E070D1" w:rsidRDefault="00964548" w:rsidP="00964548">
      <w:pPr>
        <w:spacing w:after="0"/>
        <w:rPr>
          <w:sz w:val="24"/>
          <w:szCs w:val="24"/>
          <w:lang w:val="sr-Latn-ME"/>
        </w:rPr>
      </w:pPr>
    </w:p>
    <w:p w:rsidR="00DB01B2" w:rsidRDefault="00DB01B2" w:rsidP="00DB01B2">
      <w:pPr>
        <w:jc w:val="right"/>
        <w:rPr>
          <w:rFonts w:eastAsia="Droid Sans Fallback"/>
          <w:lang w:val="sr-Latn-CS"/>
        </w:rPr>
      </w:pPr>
      <w:r>
        <w:rPr>
          <w:rFonts w:eastAsia="Droid Sans Fallback"/>
          <w:lang w:val="sr-Latn-CS"/>
        </w:rPr>
        <w:t>PRIJEDLOG</w:t>
      </w: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AD „Autoremont Osmanagić“ Podgorica</w:t>
      </w: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Skupština akcionara </w:t>
      </w: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Broj:</w:t>
      </w: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Podgorica; 30.06.2021. god.</w:t>
      </w: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Na osnovu člana 133 stav 1 tačka 1 i člana 329 tačka 1 Zakona o privrednim društvima ( „Službeni list Crne Gore“ broj:65/20) , člana 44 Statuta Društva AD „Autoremont Osmanagić“, Skupštine akcionara na prijedlog Odbora direktora na sjednici održanoj dana 29.06.2021. godine donijela je</w:t>
      </w: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</w:p>
    <w:p w:rsidR="00DB01B2" w:rsidRDefault="00DB01B2" w:rsidP="00DB01B2">
      <w:pPr>
        <w:spacing w:after="0"/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ODLUKU</w:t>
      </w:r>
    </w:p>
    <w:p w:rsidR="00DB01B2" w:rsidRDefault="00DB01B2" w:rsidP="00DB01B2">
      <w:pPr>
        <w:spacing w:after="0"/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 usvajanju Poslovnika o radu Skupštine društva AD „Autoremont Osmanagić“ Podgorica</w:t>
      </w:r>
    </w:p>
    <w:p w:rsidR="00DB01B2" w:rsidRDefault="00DB01B2" w:rsidP="00DB01B2">
      <w:pPr>
        <w:spacing w:after="0"/>
        <w:jc w:val="center"/>
        <w:rPr>
          <w:sz w:val="24"/>
          <w:szCs w:val="24"/>
          <w:lang w:val="sr-Latn-ME"/>
        </w:rPr>
      </w:pPr>
    </w:p>
    <w:p w:rsidR="00DB01B2" w:rsidRDefault="00DB01B2" w:rsidP="00DB01B2">
      <w:pPr>
        <w:spacing w:after="0"/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Član 1 </w:t>
      </w: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Usvaja se Poslovnik o radu Skupštine društva AD „Autoremont Osmanagić“ Podgorica.</w:t>
      </w: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</w:p>
    <w:p w:rsidR="00DB01B2" w:rsidRDefault="00DB01B2" w:rsidP="00DB01B2">
      <w:pPr>
        <w:spacing w:after="0"/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Član 2 </w:t>
      </w: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Poslovnik o radu Skupštine Društva iz člana 1 ove odluke čini njen sastavni dio.</w:t>
      </w: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</w:p>
    <w:p w:rsidR="00DB01B2" w:rsidRDefault="00DB01B2" w:rsidP="00DB01B2">
      <w:pPr>
        <w:spacing w:after="0"/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Član 3 </w:t>
      </w: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Odluka stupa na snagu danom došenja.</w:t>
      </w: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Dostavljeno:</w:t>
      </w:r>
    </w:p>
    <w:p w:rsidR="00DB01B2" w:rsidRDefault="00DB01B2" w:rsidP="00DB01B2">
      <w:pPr>
        <w:pStyle w:val="ListParagraph"/>
        <w:numPr>
          <w:ilvl w:val="0"/>
          <w:numId w:val="23"/>
        </w:num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Centralnom registru privrednih subjekata;</w:t>
      </w:r>
    </w:p>
    <w:p w:rsidR="00DB01B2" w:rsidRDefault="00DB01B2" w:rsidP="00DB01B2">
      <w:pPr>
        <w:pStyle w:val="ListParagraph"/>
        <w:numPr>
          <w:ilvl w:val="0"/>
          <w:numId w:val="23"/>
        </w:num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Sekretaru Društva;</w:t>
      </w:r>
    </w:p>
    <w:p w:rsidR="00DB01B2" w:rsidRPr="001616A2" w:rsidRDefault="00DB01B2" w:rsidP="00DB01B2">
      <w:pPr>
        <w:pStyle w:val="ListParagraph"/>
        <w:numPr>
          <w:ilvl w:val="0"/>
          <w:numId w:val="23"/>
        </w:numPr>
        <w:spacing w:after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a/a</w:t>
      </w:r>
    </w:p>
    <w:p w:rsidR="00DB01B2" w:rsidRDefault="00DB01B2" w:rsidP="00DB01B2">
      <w:pPr>
        <w:spacing w:after="0"/>
        <w:jc w:val="right"/>
        <w:rPr>
          <w:sz w:val="24"/>
          <w:szCs w:val="24"/>
          <w:lang w:val="sr-Latn-ME"/>
        </w:rPr>
      </w:pPr>
    </w:p>
    <w:p w:rsidR="00DB01B2" w:rsidRDefault="00DB01B2" w:rsidP="00DB01B2">
      <w:pPr>
        <w:spacing w:after="0"/>
        <w:rPr>
          <w:sz w:val="24"/>
          <w:szCs w:val="24"/>
          <w:lang w:val="sr-Latn-ME"/>
        </w:rPr>
      </w:pPr>
    </w:p>
    <w:p w:rsidR="00DB01B2" w:rsidRDefault="00DB01B2" w:rsidP="00DB01B2">
      <w:pPr>
        <w:spacing w:after="0"/>
        <w:jc w:val="righ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Predsjedavajući </w:t>
      </w:r>
    </w:p>
    <w:p w:rsidR="00DB01B2" w:rsidRDefault="00DB01B2" w:rsidP="00DB01B2">
      <w:pPr>
        <w:spacing w:after="0"/>
        <w:jc w:val="righ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Skupštine akcionara</w:t>
      </w:r>
    </w:p>
    <w:p w:rsidR="00DB01B2" w:rsidRPr="007A6FC4" w:rsidRDefault="00DB01B2" w:rsidP="00DB01B2">
      <w:pPr>
        <w:spacing w:after="0"/>
        <w:jc w:val="righ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Predrag Brajović, dipl.maš.ing.</w:t>
      </w:r>
    </w:p>
    <w:p w:rsidR="00DB01B2" w:rsidRPr="00E070D1" w:rsidRDefault="00DB01B2" w:rsidP="00DB01B2">
      <w:pPr>
        <w:spacing w:after="0"/>
        <w:rPr>
          <w:sz w:val="24"/>
          <w:szCs w:val="24"/>
          <w:lang w:val="sr-Latn-ME"/>
        </w:rPr>
      </w:pPr>
    </w:p>
    <w:p w:rsidR="00EB48E4" w:rsidRPr="00964548" w:rsidRDefault="00EB48E4" w:rsidP="002A48C5">
      <w:pPr>
        <w:rPr>
          <w:sz w:val="24"/>
          <w:szCs w:val="24"/>
          <w:lang w:val="sr-Latn-ME"/>
        </w:rPr>
      </w:pPr>
    </w:p>
    <w:p w:rsidR="00EB48E4" w:rsidRDefault="00EB48E4" w:rsidP="002A48C5">
      <w:pPr>
        <w:rPr>
          <w:sz w:val="24"/>
          <w:szCs w:val="24"/>
          <w:lang w:val="sr-Latn-CS"/>
        </w:rPr>
      </w:pPr>
    </w:p>
    <w:p w:rsidR="00EB48E4" w:rsidRDefault="00EB48E4" w:rsidP="002A48C5">
      <w:pPr>
        <w:rPr>
          <w:sz w:val="24"/>
          <w:szCs w:val="24"/>
          <w:lang w:val="sr-Latn-CS"/>
        </w:rPr>
      </w:pPr>
    </w:p>
    <w:p w:rsidR="00EB48E4" w:rsidRDefault="00EB48E4" w:rsidP="002A48C5">
      <w:pPr>
        <w:rPr>
          <w:sz w:val="24"/>
          <w:szCs w:val="24"/>
          <w:lang w:val="sr-Latn-CS"/>
        </w:rPr>
      </w:pPr>
    </w:p>
    <w:p w:rsidR="00905AFB" w:rsidRPr="00090DE9" w:rsidRDefault="00090DE9" w:rsidP="002A48C5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 xml:space="preserve">                                                                         </w:t>
      </w:r>
      <w:r w:rsidR="00A222F1" w:rsidRPr="00090DE9">
        <w:rPr>
          <w:sz w:val="24"/>
          <w:szCs w:val="24"/>
          <w:lang w:val="sr-Latn-CS"/>
        </w:rPr>
        <w:t xml:space="preserve">                 </w:t>
      </w:r>
    </w:p>
    <w:p w:rsidR="00882A3E" w:rsidRDefault="00882A3E" w:rsidP="00DB1FEA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0867DD" w:rsidRDefault="00A222F1" w:rsidP="00DC4ED2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090DE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</w:t>
      </w:r>
      <w:r w:rsidR="00DC4ED2">
        <w:rPr>
          <w:rFonts w:ascii="Times New Roman" w:hAnsi="Times New Roman" w:cs="Times New Roman"/>
          <w:sz w:val="24"/>
          <w:szCs w:val="24"/>
          <w:lang w:val="sr-Latn-RS"/>
        </w:rPr>
        <w:t>PRIJEDLOG</w:t>
      </w:r>
      <w:r w:rsidRPr="00090DE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</w:t>
      </w:r>
    </w:p>
    <w:p w:rsidR="00DB1FEA" w:rsidRPr="00090DE9" w:rsidRDefault="00DB1FEA" w:rsidP="00DB1FEA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090DE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F7CE6" w:rsidRPr="00090DE9" w:rsidRDefault="009F1B60" w:rsidP="009B32F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REDOVNA SKUPŠTINA AKCIONARA</w:t>
      </w:r>
      <w:r w:rsidR="00BF7CE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</w:t>
      </w:r>
      <w:r w:rsidR="00BF7CE6" w:rsidRPr="00090DE9">
        <w:rPr>
          <w:rFonts w:ascii="Times New Roman" w:hAnsi="Times New Roman" w:cs="Times New Roman"/>
          <w:sz w:val="24"/>
          <w:szCs w:val="24"/>
          <w:lang w:val="sr-Latn-RS"/>
        </w:rPr>
        <w:t xml:space="preserve">       AD“Autoremont Osmanagić“</w:t>
      </w:r>
    </w:p>
    <w:p w:rsidR="00BF7CE6" w:rsidRDefault="00BF7CE6" w:rsidP="00BF7CE6">
      <w:pPr>
        <w:pStyle w:val="Standard"/>
        <w:tabs>
          <w:tab w:val="left" w:pos="1140"/>
        </w:tabs>
        <w:ind w:left="720"/>
        <w:rPr>
          <w:rFonts w:ascii="Times New Roman" w:hAnsi="Times New Roman" w:cs="Times New Roman"/>
          <w:lang w:val="sr-Latn-CS"/>
        </w:rPr>
      </w:pPr>
      <w:r w:rsidRPr="00090DE9">
        <w:rPr>
          <w:rFonts w:ascii="Times New Roman" w:hAnsi="Times New Roman" w:cs="Times New Roman"/>
          <w:lang w:val="sr-Latn-RS"/>
        </w:rPr>
        <w:t xml:space="preserve">Podgorica                                                                                                         </w:t>
      </w:r>
    </w:p>
    <w:p w:rsidR="00A0169B" w:rsidRDefault="00A0169B" w:rsidP="00BF7CE6">
      <w:pPr>
        <w:pStyle w:val="Standard"/>
        <w:tabs>
          <w:tab w:val="left" w:pos="1140"/>
        </w:tabs>
        <w:rPr>
          <w:rFonts w:ascii="Times New Roman" w:hAnsi="Times New Roman" w:cs="Times New Roman"/>
          <w:lang w:val="sr-Latn-CS"/>
        </w:rPr>
      </w:pPr>
    </w:p>
    <w:p w:rsidR="00882A3E" w:rsidRPr="00882A3E" w:rsidRDefault="00882A3E" w:rsidP="00882A3E">
      <w:pPr>
        <w:rPr>
          <w:sz w:val="24"/>
          <w:szCs w:val="24"/>
          <w:lang w:val="sr-Latn-RS"/>
        </w:rPr>
      </w:pPr>
      <w:r w:rsidRPr="00090DE9">
        <w:rPr>
          <w:sz w:val="24"/>
          <w:szCs w:val="24"/>
          <w:lang w:val="sr-Latn-CS"/>
        </w:rPr>
        <w:t xml:space="preserve">Na osnovu člana </w:t>
      </w:r>
      <w:r>
        <w:rPr>
          <w:sz w:val="24"/>
          <w:szCs w:val="24"/>
          <w:lang w:val="sr-Latn-CS"/>
        </w:rPr>
        <w:t>133</w:t>
      </w:r>
      <w:r w:rsidRPr="00090DE9">
        <w:rPr>
          <w:sz w:val="24"/>
          <w:szCs w:val="24"/>
          <w:lang w:val="sr-Latn-CS"/>
        </w:rPr>
        <w:t xml:space="preserve">  Zakona o </w:t>
      </w:r>
      <w:r>
        <w:rPr>
          <w:sz w:val="24"/>
          <w:szCs w:val="24"/>
          <w:lang w:val="sr-Latn-CS"/>
        </w:rPr>
        <w:t>privrednim društvima ( „Sl. list“</w:t>
      </w:r>
      <w:r w:rsidRPr="00090DE9">
        <w:rPr>
          <w:sz w:val="24"/>
          <w:szCs w:val="24"/>
          <w:lang w:val="sr-Latn-CS"/>
        </w:rPr>
        <w:t xml:space="preserve">CG broj: </w:t>
      </w:r>
      <w:r>
        <w:rPr>
          <w:sz w:val="24"/>
          <w:szCs w:val="24"/>
          <w:lang w:val="sr-Latn-CS"/>
        </w:rPr>
        <w:t xml:space="preserve">65/020 ) </w:t>
      </w:r>
      <w:r w:rsidRPr="00090DE9">
        <w:rPr>
          <w:sz w:val="24"/>
          <w:szCs w:val="24"/>
          <w:lang w:val="sr-Latn-CS"/>
        </w:rPr>
        <w:t>člana 4</w:t>
      </w:r>
      <w:r>
        <w:rPr>
          <w:sz w:val="24"/>
          <w:szCs w:val="24"/>
          <w:lang w:val="sr-Latn-CS"/>
        </w:rPr>
        <w:t>4</w:t>
      </w:r>
      <w:r w:rsidRPr="00090DE9">
        <w:rPr>
          <w:sz w:val="24"/>
          <w:szCs w:val="24"/>
          <w:lang w:val="sr-Latn-CS"/>
        </w:rPr>
        <w:t xml:space="preserve"> Statuta AD»Autoremont Osmanagić» Podgorica, </w:t>
      </w:r>
      <w:r w:rsidRPr="00090DE9">
        <w:rPr>
          <w:sz w:val="24"/>
          <w:szCs w:val="24"/>
          <w:lang w:val="sr-Latn-RS"/>
        </w:rPr>
        <w:t xml:space="preserve">Skupština akcionara na prijedlog </w:t>
      </w:r>
      <w:r w:rsidRPr="00090DE9">
        <w:rPr>
          <w:sz w:val="24"/>
          <w:szCs w:val="24"/>
          <w:lang w:val="sr-Latn-CS"/>
        </w:rPr>
        <w:t>Odbor direktora</w:t>
      </w:r>
      <w:r w:rsidRPr="00090DE9">
        <w:rPr>
          <w:sz w:val="24"/>
          <w:szCs w:val="24"/>
          <w:lang w:val="sr-Latn-RS"/>
        </w:rPr>
        <w:t>,</w:t>
      </w:r>
      <w:r w:rsidRPr="00090DE9">
        <w:rPr>
          <w:sz w:val="24"/>
          <w:szCs w:val="24"/>
          <w:lang w:val="sr-Latn-CS"/>
        </w:rPr>
        <w:t xml:space="preserve"> na redovnoj sjednici održanoj </w:t>
      </w:r>
      <w:r>
        <w:rPr>
          <w:sz w:val="24"/>
          <w:szCs w:val="24"/>
          <w:lang w:val="sr-Latn-CS"/>
        </w:rPr>
        <w:t>30</w:t>
      </w:r>
      <w:r w:rsidRPr="00090DE9">
        <w:rPr>
          <w:sz w:val="24"/>
          <w:szCs w:val="24"/>
          <w:lang w:val="sr-Latn-RS"/>
        </w:rPr>
        <w:t>.06</w:t>
      </w:r>
      <w:r w:rsidRPr="00090DE9">
        <w:rPr>
          <w:sz w:val="24"/>
          <w:szCs w:val="24"/>
          <w:lang w:val="sr-Latn-CS"/>
        </w:rPr>
        <w:t>.20</w:t>
      </w:r>
      <w:r>
        <w:rPr>
          <w:sz w:val="24"/>
          <w:szCs w:val="24"/>
          <w:lang w:val="sr-Latn-CS"/>
        </w:rPr>
        <w:t>20</w:t>
      </w:r>
      <w:r w:rsidRPr="00090DE9">
        <w:rPr>
          <w:sz w:val="24"/>
          <w:szCs w:val="24"/>
          <w:lang w:val="sr-Latn-CS"/>
        </w:rPr>
        <w:t>.godine don</w:t>
      </w:r>
      <w:r w:rsidRPr="00090DE9">
        <w:rPr>
          <w:sz w:val="24"/>
          <w:szCs w:val="24"/>
          <w:lang w:val="sr-Latn-RS"/>
        </w:rPr>
        <w:t xml:space="preserve">ijela je </w:t>
      </w:r>
    </w:p>
    <w:p w:rsidR="00882A3E" w:rsidRDefault="00882A3E" w:rsidP="00A0169B">
      <w:pPr>
        <w:jc w:val="center"/>
        <w:rPr>
          <w:sz w:val="24"/>
          <w:szCs w:val="24"/>
          <w:lang w:val="sr-Latn-RS"/>
        </w:rPr>
      </w:pPr>
    </w:p>
    <w:p w:rsidR="00A0169B" w:rsidRPr="00186F1B" w:rsidRDefault="00A0169B" w:rsidP="00A0169B">
      <w:pPr>
        <w:jc w:val="center"/>
        <w:rPr>
          <w:sz w:val="24"/>
          <w:szCs w:val="24"/>
          <w:lang w:val="sr-Latn-RS"/>
        </w:rPr>
      </w:pPr>
      <w:r w:rsidRPr="00186F1B">
        <w:rPr>
          <w:sz w:val="24"/>
          <w:szCs w:val="24"/>
          <w:lang w:val="sr-Latn-RS"/>
        </w:rPr>
        <w:t xml:space="preserve">ODLUKU </w:t>
      </w:r>
    </w:p>
    <w:p w:rsidR="00A0169B" w:rsidRPr="00186F1B" w:rsidRDefault="00A0169B" w:rsidP="00A0169B">
      <w:pPr>
        <w:jc w:val="center"/>
        <w:rPr>
          <w:sz w:val="24"/>
          <w:szCs w:val="24"/>
          <w:lang w:val="sr-Latn-CS"/>
        </w:rPr>
      </w:pPr>
      <w:r w:rsidRPr="00186F1B">
        <w:rPr>
          <w:sz w:val="24"/>
          <w:szCs w:val="24"/>
          <w:lang w:val="sr-Latn-RS"/>
        </w:rPr>
        <w:t xml:space="preserve">O razrješenju nezavisnog revizora </w:t>
      </w:r>
      <w:r w:rsidR="00D84EA2">
        <w:rPr>
          <w:sz w:val="24"/>
          <w:szCs w:val="24"/>
          <w:lang w:val="sr-Latn-RS"/>
        </w:rPr>
        <w:t>„</w:t>
      </w:r>
      <w:r w:rsidRPr="00186F1B">
        <w:rPr>
          <w:sz w:val="24"/>
          <w:szCs w:val="24"/>
          <w:lang w:val="sr-Latn-CS"/>
        </w:rPr>
        <w:t>MNA Montenegro audit“ d.o.o. Iz Podgorice</w:t>
      </w:r>
    </w:p>
    <w:p w:rsidR="00A0169B" w:rsidRPr="00186F1B" w:rsidRDefault="00A0169B" w:rsidP="00A0169B">
      <w:pPr>
        <w:pStyle w:val="NormalWeb1"/>
        <w:spacing w:before="0" w:after="0"/>
        <w:rPr>
          <w:rFonts w:ascii="Times New Roman" w:hAnsi="Times New Roman" w:cs="Times New Roman"/>
          <w:lang w:val="sr-Latn-CS"/>
        </w:rPr>
      </w:pPr>
      <w:r w:rsidRPr="00186F1B"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</w:t>
      </w:r>
      <w:r w:rsidRPr="00186F1B">
        <w:rPr>
          <w:rFonts w:ascii="Times New Roman" w:hAnsi="Times New Roman" w:cs="Times New Roman"/>
          <w:lang w:val="sr-Latn-CS"/>
        </w:rPr>
        <w:t xml:space="preserve">  </w:t>
      </w:r>
      <w:r w:rsidRPr="00186F1B">
        <w:rPr>
          <w:rFonts w:ascii="Times New Roman" w:hAnsi="Times New Roman" w:cs="Times New Roman"/>
          <w:lang w:val="sr-Latn-RS"/>
        </w:rPr>
        <w:t>I</w:t>
      </w:r>
      <w:r w:rsidRPr="00186F1B">
        <w:rPr>
          <w:rFonts w:ascii="Times New Roman" w:hAnsi="Times New Roman" w:cs="Times New Roman"/>
          <w:b/>
          <w:lang w:val="sr-Latn-CS"/>
        </w:rPr>
        <w:br/>
      </w:r>
      <w:r w:rsidRPr="00186F1B">
        <w:rPr>
          <w:lang w:val="sr-Latn-RS"/>
        </w:rPr>
        <w:t xml:space="preserve">Razrješava se dužnosti nezavisnog revizora društvo </w:t>
      </w:r>
      <w:r w:rsidRPr="00186F1B">
        <w:rPr>
          <w:rFonts w:ascii="Times New Roman" w:hAnsi="Times New Roman" w:cs="Times New Roman"/>
          <w:lang w:val="sr-Latn-CS"/>
        </w:rPr>
        <w:t xml:space="preserve">„MNA Montenegro audit“ d.o.o. </w:t>
      </w:r>
      <w:r>
        <w:rPr>
          <w:lang w:val="sr-Latn-CS"/>
        </w:rPr>
        <w:t>i</w:t>
      </w:r>
      <w:r w:rsidRPr="00186F1B">
        <w:rPr>
          <w:rFonts w:ascii="Times New Roman" w:hAnsi="Times New Roman" w:cs="Times New Roman"/>
          <w:lang w:val="sr-Latn-CS"/>
        </w:rPr>
        <w:t xml:space="preserve">z Podgorice, </w:t>
      </w:r>
      <w:r w:rsidRPr="00186F1B">
        <w:rPr>
          <w:lang w:val="sr-Latn-CS"/>
        </w:rPr>
        <w:t>do izbora novog nezavisnog revizora za poslovnu 20</w:t>
      </w:r>
      <w:r w:rsidR="00D84EA2">
        <w:rPr>
          <w:lang w:val="sr-Latn-CS"/>
        </w:rPr>
        <w:t>2</w:t>
      </w:r>
      <w:r w:rsidR="00882A3E">
        <w:rPr>
          <w:lang w:val="sr-Latn-CS"/>
        </w:rPr>
        <w:t>1</w:t>
      </w:r>
      <w:r w:rsidRPr="00186F1B">
        <w:rPr>
          <w:lang w:val="sr-Latn-CS"/>
        </w:rPr>
        <w:t>. godinu</w:t>
      </w:r>
    </w:p>
    <w:p w:rsidR="00A0169B" w:rsidRPr="00186F1B" w:rsidRDefault="00A0169B" w:rsidP="00A0169B">
      <w:pPr>
        <w:pStyle w:val="NormalWeb1"/>
        <w:spacing w:before="0" w:after="0"/>
        <w:rPr>
          <w:rFonts w:ascii="Times New Roman" w:hAnsi="Times New Roman" w:cs="Times New Roman"/>
          <w:lang w:val="sr-Latn-CS"/>
        </w:rPr>
      </w:pPr>
    </w:p>
    <w:p w:rsidR="00A0169B" w:rsidRPr="00186F1B" w:rsidRDefault="00A0169B" w:rsidP="00A0169B">
      <w:pPr>
        <w:pStyle w:val="NormalWeb1"/>
        <w:spacing w:before="0" w:after="0"/>
        <w:rPr>
          <w:rFonts w:ascii="Times New Roman" w:hAnsi="Times New Roman" w:cs="Times New Roman"/>
          <w:lang w:val="sr-Latn-CS"/>
        </w:rPr>
      </w:pPr>
      <w:r w:rsidRPr="00186F1B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II                                       </w:t>
      </w:r>
    </w:p>
    <w:p w:rsidR="00A0169B" w:rsidRPr="00186F1B" w:rsidRDefault="00A0169B" w:rsidP="00A0169B">
      <w:pPr>
        <w:pStyle w:val="NormalWeb1"/>
        <w:spacing w:before="0" w:after="0"/>
        <w:rPr>
          <w:rFonts w:ascii="Times New Roman" w:hAnsi="Times New Roman" w:cs="Times New Roman"/>
          <w:lang w:val="sr-Latn-CS"/>
        </w:rPr>
      </w:pPr>
      <w:r w:rsidRPr="00186F1B">
        <w:rPr>
          <w:rFonts w:ascii="Times New Roman" w:hAnsi="Times New Roman" w:cs="Times New Roman"/>
          <w:lang w:val="sr-Latn-CS"/>
        </w:rPr>
        <w:t xml:space="preserve">         </w:t>
      </w:r>
    </w:p>
    <w:p w:rsidR="00A0169B" w:rsidRPr="00186F1B" w:rsidRDefault="00A0169B" w:rsidP="00A0169B">
      <w:pPr>
        <w:pStyle w:val="NormalWeb1"/>
        <w:spacing w:before="0" w:after="0"/>
        <w:rPr>
          <w:rFonts w:ascii="Times New Roman" w:hAnsi="Times New Roman" w:cs="Times New Roman"/>
          <w:lang w:val="sr-Latn-CS"/>
        </w:rPr>
      </w:pPr>
      <w:proofErr w:type="spellStart"/>
      <w:r w:rsidRPr="00186F1B">
        <w:rPr>
          <w:rFonts w:ascii="Times New Roman" w:hAnsi="Times New Roman" w:cs="Times New Roman"/>
        </w:rPr>
        <w:t>Odluka</w:t>
      </w:r>
      <w:proofErr w:type="spellEnd"/>
      <w:r w:rsidRPr="00186F1B">
        <w:rPr>
          <w:rFonts w:ascii="Times New Roman" w:hAnsi="Times New Roman" w:cs="Times New Roman"/>
          <w:lang w:val="sr-Latn-CS"/>
        </w:rPr>
        <w:t xml:space="preserve"> </w:t>
      </w:r>
      <w:r w:rsidRPr="00186F1B">
        <w:rPr>
          <w:rFonts w:ascii="Times New Roman" w:hAnsi="Times New Roman" w:cs="Times New Roman"/>
        </w:rPr>
        <w:t>stupa</w:t>
      </w:r>
      <w:r w:rsidRPr="00186F1B">
        <w:rPr>
          <w:rFonts w:ascii="Times New Roman" w:hAnsi="Times New Roman" w:cs="Times New Roman"/>
          <w:lang w:val="sr-Latn-CS"/>
        </w:rPr>
        <w:t xml:space="preserve"> </w:t>
      </w:r>
      <w:proofErr w:type="spellStart"/>
      <w:proofErr w:type="gramStart"/>
      <w:r w:rsidRPr="00186F1B">
        <w:rPr>
          <w:rFonts w:ascii="Times New Roman" w:hAnsi="Times New Roman" w:cs="Times New Roman"/>
        </w:rPr>
        <w:t>na</w:t>
      </w:r>
      <w:proofErr w:type="spellEnd"/>
      <w:proofErr w:type="gramEnd"/>
      <w:r w:rsidRPr="00186F1B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186F1B">
        <w:rPr>
          <w:rFonts w:ascii="Times New Roman" w:hAnsi="Times New Roman" w:cs="Times New Roman"/>
        </w:rPr>
        <w:t>snagu</w:t>
      </w:r>
      <w:proofErr w:type="spellEnd"/>
      <w:r w:rsidRPr="00186F1B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186F1B">
        <w:rPr>
          <w:rFonts w:ascii="Times New Roman" w:hAnsi="Times New Roman" w:cs="Times New Roman"/>
        </w:rPr>
        <w:t>danom</w:t>
      </w:r>
      <w:proofErr w:type="spellEnd"/>
      <w:r w:rsidRPr="00186F1B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186F1B">
        <w:rPr>
          <w:rFonts w:ascii="Times New Roman" w:hAnsi="Times New Roman" w:cs="Times New Roman"/>
        </w:rPr>
        <w:t>dono</w:t>
      </w:r>
      <w:proofErr w:type="spellEnd"/>
      <w:r w:rsidRPr="00186F1B">
        <w:rPr>
          <w:rFonts w:ascii="Times New Roman" w:hAnsi="Times New Roman" w:cs="Times New Roman"/>
          <w:lang w:val="sr-Latn-CS"/>
        </w:rPr>
        <w:t>š</w:t>
      </w:r>
      <w:proofErr w:type="spellStart"/>
      <w:r w:rsidRPr="00186F1B">
        <w:rPr>
          <w:rFonts w:ascii="Times New Roman" w:hAnsi="Times New Roman" w:cs="Times New Roman"/>
        </w:rPr>
        <w:t>enja</w:t>
      </w:r>
      <w:proofErr w:type="spellEnd"/>
      <w:r w:rsidRPr="00186F1B">
        <w:rPr>
          <w:rFonts w:ascii="Times New Roman" w:hAnsi="Times New Roman" w:cs="Times New Roman"/>
          <w:lang w:val="sr-Latn-CS"/>
        </w:rPr>
        <w:t>.</w:t>
      </w:r>
    </w:p>
    <w:p w:rsidR="00A0169B" w:rsidRPr="00186F1B" w:rsidRDefault="00A0169B" w:rsidP="00A0169B">
      <w:pPr>
        <w:wordWrap w:val="0"/>
        <w:jc w:val="right"/>
        <w:rPr>
          <w:sz w:val="24"/>
          <w:szCs w:val="24"/>
          <w:lang w:val="sr-Latn-CS"/>
        </w:rPr>
      </w:pPr>
    </w:p>
    <w:p w:rsidR="00A0169B" w:rsidRPr="00186F1B" w:rsidRDefault="00A0169B" w:rsidP="00A0169B">
      <w:pPr>
        <w:wordWrap w:val="0"/>
        <w:spacing w:after="0"/>
        <w:jc w:val="right"/>
        <w:rPr>
          <w:sz w:val="24"/>
          <w:szCs w:val="24"/>
          <w:lang w:val="sr-Latn-CS"/>
        </w:rPr>
      </w:pPr>
      <w:r w:rsidRPr="00186F1B">
        <w:rPr>
          <w:sz w:val="24"/>
          <w:szCs w:val="24"/>
          <w:lang w:val="sr-Latn-CS"/>
        </w:rPr>
        <w:t>Predsjed</w:t>
      </w:r>
      <w:proofErr w:type="spellStart"/>
      <w:r w:rsidRPr="00186F1B">
        <w:rPr>
          <w:sz w:val="24"/>
          <w:szCs w:val="24"/>
        </w:rPr>
        <w:t>sjedavaju</w:t>
      </w:r>
      <w:proofErr w:type="spellEnd"/>
      <w:r w:rsidRPr="00186F1B">
        <w:rPr>
          <w:sz w:val="24"/>
          <w:szCs w:val="24"/>
          <w:lang w:val="sr-Latn-CS"/>
        </w:rPr>
        <w:t>ć</w:t>
      </w:r>
      <w:proofErr w:type="spellStart"/>
      <w:r w:rsidRPr="00186F1B">
        <w:rPr>
          <w:sz w:val="24"/>
          <w:szCs w:val="24"/>
        </w:rPr>
        <w:t>i</w:t>
      </w:r>
      <w:proofErr w:type="spellEnd"/>
      <w:r w:rsidRPr="00186F1B">
        <w:rPr>
          <w:sz w:val="24"/>
          <w:szCs w:val="24"/>
          <w:lang w:val="sr-Latn-CS"/>
        </w:rPr>
        <w:t xml:space="preserve"> </w:t>
      </w:r>
      <w:proofErr w:type="spellStart"/>
      <w:r w:rsidRPr="00186F1B">
        <w:rPr>
          <w:sz w:val="24"/>
          <w:szCs w:val="24"/>
        </w:rPr>
        <w:t>Skup</w:t>
      </w:r>
      <w:proofErr w:type="spellEnd"/>
      <w:r w:rsidRPr="00186F1B">
        <w:rPr>
          <w:sz w:val="24"/>
          <w:szCs w:val="24"/>
          <w:lang w:val="sr-Latn-CS"/>
        </w:rPr>
        <w:t>š</w:t>
      </w:r>
      <w:r w:rsidRPr="00186F1B">
        <w:rPr>
          <w:sz w:val="24"/>
          <w:szCs w:val="24"/>
        </w:rPr>
        <w:t>tine</w:t>
      </w:r>
      <w:r w:rsidRPr="00186F1B">
        <w:rPr>
          <w:sz w:val="24"/>
          <w:szCs w:val="24"/>
          <w:lang w:val="sr-Latn-CS"/>
        </w:rPr>
        <w:t xml:space="preserve"> </w:t>
      </w:r>
      <w:proofErr w:type="spellStart"/>
      <w:r w:rsidRPr="00186F1B">
        <w:rPr>
          <w:sz w:val="24"/>
          <w:szCs w:val="24"/>
        </w:rPr>
        <w:t>akcionara</w:t>
      </w:r>
      <w:proofErr w:type="spellEnd"/>
      <w:r w:rsidRPr="00186F1B">
        <w:rPr>
          <w:sz w:val="24"/>
          <w:szCs w:val="24"/>
          <w:lang w:val="sr-Latn-CS"/>
        </w:rPr>
        <w:t xml:space="preserve"> </w:t>
      </w:r>
    </w:p>
    <w:p w:rsidR="00A0169B" w:rsidRPr="00186F1B" w:rsidRDefault="00A0169B" w:rsidP="00A0169B">
      <w:pPr>
        <w:wordWrap w:val="0"/>
        <w:spacing w:after="0"/>
        <w:jc w:val="right"/>
        <w:rPr>
          <w:sz w:val="24"/>
          <w:szCs w:val="24"/>
          <w:lang w:val="sr-Latn-CS"/>
        </w:rPr>
      </w:pPr>
      <w:proofErr w:type="spellStart"/>
      <w:r w:rsidRPr="00186F1B">
        <w:rPr>
          <w:sz w:val="24"/>
          <w:szCs w:val="24"/>
        </w:rPr>
        <w:t>Izvr</w:t>
      </w:r>
      <w:proofErr w:type="spellEnd"/>
      <w:r w:rsidRPr="00186F1B">
        <w:rPr>
          <w:sz w:val="24"/>
          <w:szCs w:val="24"/>
          <w:lang w:val="sr-Latn-CS"/>
        </w:rPr>
        <w:t>š</w:t>
      </w:r>
      <w:proofErr w:type="spellStart"/>
      <w:r w:rsidRPr="00186F1B">
        <w:rPr>
          <w:sz w:val="24"/>
          <w:szCs w:val="24"/>
        </w:rPr>
        <w:t>ni</w:t>
      </w:r>
      <w:proofErr w:type="spellEnd"/>
      <w:r w:rsidRPr="00186F1B">
        <w:rPr>
          <w:sz w:val="24"/>
          <w:szCs w:val="24"/>
          <w:lang w:val="sr-Latn-CS"/>
        </w:rPr>
        <w:t xml:space="preserve"> </w:t>
      </w:r>
      <w:proofErr w:type="spellStart"/>
      <w:r w:rsidRPr="00186F1B">
        <w:rPr>
          <w:sz w:val="24"/>
          <w:szCs w:val="24"/>
        </w:rPr>
        <w:t>direktor</w:t>
      </w:r>
      <w:proofErr w:type="spellEnd"/>
      <w:r w:rsidRPr="00186F1B">
        <w:rPr>
          <w:sz w:val="24"/>
          <w:szCs w:val="24"/>
          <w:lang w:val="sr-Latn-CS"/>
        </w:rPr>
        <w:t xml:space="preserve"> </w:t>
      </w:r>
    </w:p>
    <w:p w:rsidR="00A0169B" w:rsidRPr="00186F1B" w:rsidRDefault="00A0169B" w:rsidP="00A0169B">
      <w:pPr>
        <w:wordWrap w:val="0"/>
        <w:spacing w:after="0"/>
        <w:jc w:val="right"/>
        <w:rPr>
          <w:sz w:val="24"/>
          <w:szCs w:val="24"/>
          <w:lang w:val="sr-Latn-CS"/>
        </w:rPr>
      </w:pPr>
      <w:proofErr w:type="spellStart"/>
      <w:r w:rsidRPr="00186F1B">
        <w:rPr>
          <w:sz w:val="24"/>
          <w:szCs w:val="24"/>
        </w:rPr>
        <w:t>Predrag</w:t>
      </w:r>
      <w:proofErr w:type="spellEnd"/>
      <w:r w:rsidRPr="00186F1B">
        <w:rPr>
          <w:sz w:val="24"/>
          <w:szCs w:val="24"/>
          <w:lang w:val="sr-Latn-CS"/>
        </w:rPr>
        <w:t xml:space="preserve"> </w:t>
      </w:r>
      <w:proofErr w:type="spellStart"/>
      <w:r w:rsidRPr="00186F1B">
        <w:rPr>
          <w:sz w:val="24"/>
          <w:szCs w:val="24"/>
        </w:rPr>
        <w:t>Brajovi</w:t>
      </w:r>
      <w:proofErr w:type="spellEnd"/>
      <w:r w:rsidRPr="00186F1B">
        <w:rPr>
          <w:sz w:val="24"/>
          <w:szCs w:val="24"/>
          <w:lang w:val="sr-Latn-CS"/>
        </w:rPr>
        <w:t xml:space="preserve">ć, </w:t>
      </w:r>
      <w:proofErr w:type="spellStart"/>
      <w:r w:rsidRPr="00186F1B">
        <w:rPr>
          <w:sz w:val="24"/>
          <w:szCs w:val="24"/>
        </w:rPr>
        <w:t>dipl</w:t>
      </w:r>
      <w:proofErr w:type="spellEnd"/>
      <w:r w:rsidRPr="00186F1B">
        <w:rPr>
          <w:sz w:val="24"/>
          <w:szCs w:val="24"/>
          <w:lang w:val="sr-Latn-CS"/>
        </w:rPr>
        <w:t>.</w:t>
      </w:r>
      <w:r w:rsidRPr="00186F1B">
        <w:rPr>
          <w:sz w:val="24"/>
          <w:szCs w:val="24"/>
        </w:rPr>
        <w:t>ma</w:t>
      </w:r>
      <w:r w:rsidRPr="00186F1B">
        <w:rPr>
          <w:sz w:val="24"/>
          <w:szCs w:val="24"/>
          <w:lang w:val="sr-Latn-CS"/>
        </w:rPr>
        <w:t>š.</w:t>
      </w:r>
      <w:proofErr w:type="spellStart"/>
      <w:r w:rsidRPr="00186F1B">
        <w:rPr>
          <w:sz w:val="24"/>
          <w:szCs w:val="24"/>
        </w:rPr>
        <w:t>ing</w:t>
      </w:r>
      <w:proofErr w:type="spellEnd"/>
      <w:r w:rsidRPr="00186F1B">
        <w:rPr>
          <w:sz w:val="24"/>
          <w:szCs w:val="24"/>
          <w:lang w:val="sr-Latn-CS"/>
        </w:rPr>
        <w:t>.</w:t>
      </w:r>
    </w:p>
    <w:p w:rsidR="00A0169B" w:rsidRPr="00186F1B" w:rsidRDefault="00A0169B" w:rsidP="00A0169B">
      <w:pPr>
        <w:wordWrap w:val="0"/>
        <w:jc w:val="both"/>
        <w:rPr>
          <w:sz w:val="24"/>
          <w:szCs w:val="24"/>
          <w:u w:val="single"/>
          <w:lang w:val="sr-Latn-CS"/>
        </w:rPr>
      </w:pPr>
      <w:r w:rsidRPr="00186F1B">
        <w:rPr>
          <w:sz w:val="24"/>
          <w:szCs w:val="24"/>
          <w:u w:val="single"/>
          <w:lang w:val="sr-Latn-CS"/>
        </w:rPr>
        <w:t>Dostavljeno:</w:t>
      </w:r>
    </w:p>
    <w:p w:rsidR="00A0169B" w:rsidRPr="00186F1B" w:rsidRDefault="00A0169B" w:rsidP="00A0169B">
      <w:pPr>
        <w:wordWrap w:val="0"/>
        <w:spacing w:after="0"/>
        <w:jc w:val="both"/>
        <w:rPr>
          <w:sz w:val="24"/>
          <w:szCs w:val="24"/>
          <w:lang w:val="sr-Latn-CS"/>
        </w:rPr>
      </w:pPr>
      <w:r w:rsidRPr="00186F1B">
        <w:rPr>
          <w:sz w:val="24"/>
          <w:szCs w:val="24"/>
          <w:lang w:val="sr-Latn-CS"/>
        </w:rPr>
        <w:t xml:space="preserve">1x –CRPS                  </w:t>
      </w:r>
    </w:p>
    <w:p w:rsidR="00A0169B" w:rsidRPr="00186F1B" w:rsidRDefault="00A0169B" w:rsidP="00A0169B">
      <w:pPr>
        <w:wordWrap w:val="0"/>
        <w:spacing w:after="0"/>
        <w:jc w:val="both"/>
        <w:rPr>
          <w:sz w:val="24"/>
          <w:szCs w:val="24"/>
          <w:lang w:val="sr-Latn-CS"/>
        </w:rPr>
      </w:pPr>
      <w:r w:rsidRPr="00186F1B">
        <w:rPr>
          <w:sz w:val="24"/>
          <w:szCs w:val="24"/>
          <w:lang w:val="sr-Latn-CS"/>
        </w:rPr>
        <w:t xml:space="preserve">1x- Sekretaru Društva                    </w:t>
      </w:r>
    </w:p>
    <w:p w:rsidR="00A0169B" w:rsidRPr="00186F1B" w:rsidRDefault="00A0169B" w:rsidP="00A0169B">
      <w:pPr>
        <w:wordWrap w:val="0"/>
        <w:spacing w:after="0"/>
        <w:jc w:val="both"/>
        <w:rPr>
          <w:sz w:val="24"/>
          <w:szCs w:val="24"/>
          <w:lang w:val="sr-Latn-CS"/>
        </w:rPr>
      </w:pPr>
      <w:r w:rsidRPr="00186F1B">
        <w:rPr>
          <w:sz w:val="24"/>
          <w:szCs w:val="24"/>
          <w:lang w:val="sr-Latn-CS"/>
        </w:rPr>
        <w:t xml:space="preserve">1x- Predsjedniku Odbora direktora                  </w:t>
      </w:r>
    </w:p>
    <w:p w:rsidR="00A0169B" w:rsidRPr="00186F1B" w:rsidRDefault="00A0169B" w:rsidP="00A0169B">
      <w:pPr>
        <w:wordWrap w:val="0"/>
        <w:spacing w:after="0"/>
        <w:jc w:val="both"/>
        <w:rPr>
          <w:sz w:val="24"/>
          <w:szCs w:val="24"/>
          <w:lang w:val="sr-Latn-CS"/>
        </w:rPr>
      </w:pPr>
      <w:r w:rsidRPr="00186F1B">
        <w:rPr>
          <w:sz w:val="24"/>
          <w:szCs w:val="24"/>
          <w:lang w:val="sr-Latn-CS"/>
        </w:rPr>
        <w:t>1x- „MNA Montenegro audit“ d.o.o. Podgorica</w:t>
      </w:r>
    </w:p>
    <w:p w:rsidR="00A0169B" w:rsidRPr="00186F1B" w:rsidRDefault="00A0169B" w:rsidP="00A0169B">
      <w:pPr>
        <w:pStyle w:val="Standard"/>
        <w:tabs>
          <w:tab w:val="left" w:pos="1140"/>
        </w:tabs>
        <w:ind w:left="720"/>
        <w:rPr>
          <w:rFonts w:ascii="Times New Roman" w:hAnsi="Times New Roman" w:cs="Times New Roman"/>
          <w:lang w:val="sr-Latn-CS"/>
        </w:rPr>
      </w:pPr>
    </w:p>
    <w:p w:rsidR="00A0169B" w:rsidRPr="00186F1B" w:rsidRDefault="00A0169B" w:rsidP="00A0169B">
      <w:pPr>
        <w:pStyle w:val="Standard"/>
        <w:tabs>
          <w:tab w:val="left" w:pos="1140"/>
        </w:tabs>
        <w:ind w:left="720"/>
        <w:rPr>
          <w:rFonts w:ascii="Times New Roman" w:hAnsi="Times New Roman" w:cs="Times New Roman"/>
          <w:lang w:val="sr-Latn-CS"/>
        </w:rPr>
      </w:pPr>
    </w:p>
    <w:p w:rsidR="00A0169B" w:rsidRPr="00186F1B" w:rsidRDefault="00A0169B" w:rsidP="00A0169B">
      <w:pPr>
        <w:pStyle w:val="Standard"/>
        <w:tabs>
          <w:tab w:val="left" w:pos="1140"/>
        </w:tabs>
        <w:ind w:left="720"/>
        <w:rPr>
          <w:rFonts w:ascii="Times New Roman" w:hAnsi="Times New Roman" w:cs="Times New Roman"/>
          <w:lang w:val="sr-Latn-CS"/>
        </w:rPr>
      </w:pPr>
    </w:p>
    <w:p w:rsidR="00A0169B" w:rsidRPr="00186F1B" w:rsidRDefault="00A0169B" w:rsidP="00A0169B">
      <w:pPr>
        <w:pStyle w:val="ListParagraph"/>
        <w:rPr>
          <w:rFonts w:ascii="Times New Roman" w:hAnsi="Times New Roman"/>
          <w:sz w:val="24"/>
          <w:szCs w:val="24"/>
          <w:lang w:val="sr-Latn-CS"/>
        </w:rPr>
      </w:pPr>
    </w:p>
    <w:p w:rsidR="00A0169B" w:rsidRDefault="00A0169B" w:rsidP="00DB1FEA">
      <w:pPr>
        <w:pStyle w:val="Standard"/>
        <w:tabs>
          <w:tab w:val="left" w:pos="1140"/>
        </w:tabs>
        <w:ind w:left="720"/>
        <w:rPr>
          <w:rFonts w:ascii="Times New Roman" w:hAnsi="Times New Roman" w:cs="Times New Roman"/>
          <w:lang w:val="sr-Latn-CS"/>
        </w:rPr>
      </w:pPr>
    </w:p>
    <w:p w:rsidR="00A0169B" w:rsidRDefault="00A0169B" w:rsidP="00DB1FEA">
      <w:pPr>
        <w:pStyle w:val="Standard"/>
        <w:tabs>
          <w:tab w:val="left" w:pos="1140"/>
        </w:tabs>
        <w:ind w:left="720"/>
        <w:rPr>
          <w:rFonts w:ascii="Times New Roman" w:hAnsi="Times New Roman" w:cs="Times New Roman"/>
          <w:lang w:val="sr-Latn-CS"/>
        </w:rPr>
      </w:pPr>
    </w:p>
    <w:p w:rsidR="00A0169B" w:rsidRDefault="00A0169B" w:rsidP="00DB1FEA">
      <w:pPr>
        <w:pStyle w:val="Standard"/>
        <w:tabs>
          <w:tab w:val="left" w:pos="1140"/>
        </w:tabs>
        <w:ind w:left="720"/>
        <w:rPr>
          <w:rFonts w:ascii="Times New Roman" w:hAnsi="Times New Roman" w:cs="Times New Roman"/>
          <w:lang w:val="sr-Latn-CS"/>
        </w:rPr>
      </w:pPr>
    </w:p>
    <w:p w:rsidR="00A0169B" w:rsidRDefault="00A0169B" w:rsidP="00DB1FEA">
      <w:pPr>
        <w:pStyle w:val="Standard"/>
        <w:tabs>
          <w:tab w:val="left" w:pos="1140"/>
        </w:tabs>
        <w:ind w:left="720"/>
        <w:rPr>
          <w:rFonts w:ascii="Times New Roman" w:hAnsi="Times New Roman" w:cs="Times New Roman"/>
          <w:lang w:val="sr-Latn-CS"/>
        </w:rPr>
      </w:pPr>
    </w:p>
    <w:p w:rsidR="00A0169B" w:rsidRDefault="00A0169B" w:rsidP="00882A3E">
      <w:pPr>
        <w:pStyle w:val="Standard"/>
        <w:tabs>
          <w:tab w:val="left" w:pos="1140"/>
        </w:tabs>
        <w:rPr>
          <w:rFonts w:ascii="Times New Roman" w:hAnsi="Times New Roman" w:cs="Times New Roman"/>
          <w:lang w:val="sr-Latn-CS"/>
        </w:rPr>
      </w:pPr>
    </w:p>
    <w:p w:rsidR="00A0169B" w:rsidRDefault="00DC4ED2" w:rsidP="00DC4ED2">
      <w:pPr>
        <w:pStyle w:val="Standard"/>
        <w:tabs>
          <w:tab w:val="left" w:pos="1140"/>
        </w:tabs>
        <w:ind w:left="720"/>
        <w:jc w:val="righ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lastRenderedPageBreak/>
        <w:t>PRIJEDLOG</w:t>
      </w:r>
    </w:p>
    <w:p w:rsidR="00A0169B" w:rsidRDefault="00A0169B" w:rsidP="00DB1FEA">
      <w:pPr>
        <w:pStyle w:val="Standard"/>
        <w:tabs>
          <w:tab w:val="left" w:pos="1140"/>
        </w:tabs>
        <w:ind w:left="720"/>
        <w:rPr>
          <w:rFonts w:ascii="Times New Roman" w:hAnsi="Times New Roman" w:cs="Times New Roman"/>
          <w:lang w:val="sr-Latn-CS"/>
        </w:rPr>
      </w:pPr>
    </w:p>
    <w:p w:rsidR="002D031E" w:rsidRPr="00090DE9" w:rsidRDefault="002D031E" w:rsidP="00CB61BB">
      <w:pPr>
        <w:pStyle w:val="Standard"/>
        <w:tabs>
          <w:tab w:val="left" w:pos="1140"/>
        </w:tabs>
        <w:rPr>
          <w:rFonts w:ascii="Times New Roman" w:hAnsi="Times New Roman" w:cs="Times New Roman"/>
          <w:lang w:val="sr-Latn-CS"/>
        </w:rPr>
      </w:pPr>
    </w:p>
    <w:p w:rsidR="002D031E" w:rsidRPr="00090DE9" w:rsidRDefault="002D031E" w:rsidP="002D031E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090DE9">
        <w:rPr>
          <w:rFonts w:ascii="Times New Roman" w:hAnsi="Times New Roman" w:cs="Times New Roman"/>
          <w:sz w:val="24"/>
          <w:szCs w:val="24"/>
          <w:lang w:val="sr-Latn-RS"/>
        </w:rPr>
        <w:t>REDOVNA SKUPŠTINA AKCIONARA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AD“Autoremont Osmanagić“</w:t>
      </w:r>
    </w:p>
    <w:p w:rsidR="002D031E" w:rsidRPr="00090DE9" w:rsidRDefault="002D031E" w:rsidP="002D031E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090DE9">
        <w:rPr>
          <w:rFonts w:ascii="Times New Roman" w:hAnsi="Times New Roman" w:cs="Times New Roman"/>
          <w:sz w:val="24"/>
          <w:szCs w:val="24"/>
          <w:lang w:val="sr-Latn-RS"/>
        </w:rPr>
        <w:t xml:space="preserve">Podgorica                                                                                                         </w:t>
      </w:r>
    </w:p>
    <w:p w:rsidR="002D031E" w:rsidRPr="00882A3E" w:rsidRDefault="002D031E" w:rsidP="002D031E">
      <w:pPr>
        <w:rPr>
          <w:sz w:val="24"/>
          <w:szCs w:val="24"/>
          <w:lang w:val="sr-Latn-RS"/>
        </w:rPr>
      </w:pPr>
      <w:r w:rsidRPr="00090DE9">
        <w:rPr>
          <w:sz w:val="24"/>
          <w:szCs w:val="24"/>
          <w:lang w:val="sr-Latn-RS"/>
        </w:rPr>
        <w:t xml:space="preserve"> </w:t>
      </w:r>
      <w:r w:rsidR="00882A3E" w:rsidRPr="00090DE9">
        <w:rPr>
          <w:sz w:val="24"/>
          <w:szCs w:val="24"/>
          <w:lang w:val="sr-Latn-CS"/>
        </w:rPr>
        <w:t xml:space="preserve">Na osnovu člana </w:t>
      </w:r>
      <w:r w:rsidR="00882A3E">
        <w:rPr>
          <w:sz w:val="24"/>
          <w:szCs w:val="24"/>
          <w:lang w:val="sr-Latn-CS"/>
        </w:rPr>
        <w:t>133</w:t>
      </w:r>
      <w:r w:rsidR="00882A3E" w:rsidRPr="00090DE9">
        <w:rPr>
          <w:sz w:val="24"/>
          <w:szCs w:val="24"/>
          <w:lang w:val="sr-Latn-CS"/>
        </w:rPr>
        <w:t xml:space="preserve">  Zakona o </w:t>
      </w:r>
      <w:r w:rsidR="00882A3E">
        <w:rPr>
          <w:sz w:val="24"/>
          <w:szCs w:val="24"/>
          <w:lang w:val="sr-Latn-CS"/>
        </w:rPr>
        <w:t>privrednim društvima ( „Sl. list“</w:t>
      </w:r>
      <w:r w:rsidR="00882A3E" w:rsidRPr="00090DE9">
        <w:rPr>
          <w:sz w:val="24"/>
          <w:szCs w:val="24"/>
          <w:lang w:val="sr-Latn-CS"/>
        </w:rPr>
        <w:t xml:space="preserve">CG broj: </w:t>
      </w:r>
      <w:r w:rsidR="00882A3E">
        <w:rPr>
          <w:sz w:val="24"/>
          <w:szCs w:val="24"/>
          <w:lang w:val="sr-Latn-CS"/>
        </w:rPr>
        <w:t xml:space="preserve">65/020 ) </w:t>
      </w:r>
      <w:r w:rsidR="00882A3E" w:rsidRPr="00090DE9">
        <w:rPr>
          <w:sz w:val="24"/>
          <w:szCs w:val="24"/>
          <w:lang w:val="sr-Latn-CS"/>
        </w:rPr>
        <w:t>člana 4</w:t>
      </w:r>
      <w:r w:rsidR="00882A3E">
        <w:rPr>
          <w:sz w:val="24"/>
          <w:szCs w:val="24"/>
          <w:lang w:val="sr-Latn-CS"/>
        </w:rPr>
        <w:t>4</w:t>
      </w:r>
      <w:r w:rsidR="00882A3E" w:rsidRPr="00090DE9">
        <w:rPr>
          <w:sz w:val="24"/>
          <w:szCs w:val="24"/>
          <w:lang w:val="sr-Latn-CS"/>
        </w:rPr>
        <w:t xml:space="preserve"> Statuta AD»Autoremont Osmanagić» Podgorica, </w:t>
      </w:r>
      <w:r w:rsidR="00882A3E" w:rsidRPr="00090DE9">
        <w:rPr>
          <w:sz w:val="24"/>
          <w:szCs w:val="24"/>
          <w:lang w:val="sr-Latn-RS"/>
        </w:rPr>
        <w:t xml:space="preserve">Skupština akcionara na prijedlog </w:t>
      </w:r>
      <w:r w:rsidR="00882A3E" w:rsidRPr="00090DE9">
        <w:rPr>
          <w:sz w:val="24"/>
          <w:szCs w:val="24"/>
          <w:lang w:val="sr-Latn-CS"/>
        </w:rPr>
        <w:t>Odbor direktora</w:t>
      </w:r>
      <w:r w:rsidR="00882A3E" w:rsidRPr="00090DE9">
        <w:rPr>
          <w:sz w:val="24"/>
          <w:szCs w:val="24"/>
          <w:lang w:val="sr-Latn-RS"/>
        </w:rPr>
        <w:t>,</w:t>
      </w:r>
      <w:r w:rsidR="00882A3E" w:rsidRPr="00090DE9">
        <w:rPr>
          <w:sz w:val="24"/>
          <w:szCs w:val="24"/>
          <w:lang w:val="sr-Latn-CS"/>
        </w:rPr>
        <w:t xml:space="preserve"> na redovnoj sjednici održanoj </w:t>
      </w:r>
      <w:r w:rsidR="00882A3E">
        <w:rPr>
          <w:sz w:val="24"/>
          <w:szCs w:val="24"/>
          <w:lang w:val="sr-Latn-CS"/>
        </w:rPr>
        <w:t>30</w:t>
      </w:r>
      <w:r w:rsidR="00882A3E" w:rsidRPr="00090DE9">
        <w:rPr>
          <w:sz w:val="24"/>
          <w:szCs w:val="24"/>
          <w:lang w:val="sr-Latn-RS"/>
        </w:rPr>
        <w:t>.06</w:t>
      </w:r>
      <w:r w:rsidR="00882A3E" w:rsidRPr="00090DE9">
        <w:rPr>
          <w:sz w:val="24"/>
          <w:szCs w:val="24"/>
          <w:lang w:val="sr-Latn-CS"/>
        </w:rPr>
        <w:t>.20</w:t>
      </w:r>
      <w:r w:rsidR="00882A3E">
        <w:rPr>
          <w:sz w:val="24"/>
          <w:szCs w:val="24"/>
          <w:lang w:val="sr-Latn-CS"/>
        </w:rPr>
        <w:t>20</w:t>
      </w:r>
      <w:r w:rsidR="00882A3E" w:rsidRPr="00090DE9">
        <w:rPr>
          <w:sz w:val="24"/>
          <w:szCs w:val="24"/>
          <w:lang w:val="sr-Latn-CS"/>
        </w:rPr>
        <w:t>.godine don</w:t>
      </w:r>
      <w:r w:rsidR="00882A3E">
        <w:rPr>
          <w:sz w:val="24"/>
          <w:szCs w:val="24"/>
          <w:lang w:val="sr-Latn-RS"/>
        </w:rPr>
        <w:t>ijela je</w:t>
      </w:r>
    </w:p>
    <w:p w:rsidR="002D031E" w:rsidRPr="00090DE9" w:rsidRDefault="002D031E" w:rsidP="002D031E">
      <w:pPr>
        <w:rPr>
          <w:sz w:val="24"/>
          <w:szCs w:val="24"/>
          <w:lang w:val="sr-Latn-RS"/>
        </w:rPr>
      </w:pPr>
    </w:p>
    <w:p w:rsidR="000B6278" w:rsidRPr="00090DE9" w:rsidRDefault="000B6278" w:rsidP="000B6278">
      <w:pPr>
        <w:jc w:val="center"/>
        <w:rPr>
          <w:sz w:val="24"/>
          <w:szCs w:val="24"/>
          <w:lang w:val="sr-Latn-RS"/>
        </w:rPr>
      </w:pPr>
      <w:r w:rsidRPr="00090DE9">
        <w:rPr>
          <w:sz w:val="24"/>
          <w:szCs w:val="24"/>
          <w:lang w:val="sr-Latn-RS"/>
        </w:rPr>
        <w:t xml:space="preserve">ODLUKU </w:t>
      </w:r>
    </w:p>
    <w:p w:rsidR="000B6278" w:rsidRPr="00090DE9" w:rsidRDefault="000B6278" w:rsidP="000B6278">
      <w:pPr>
        <w:jc w:val="center"/>
        <w:rPr>
          <w:sz w:val="24"/>
          <w:szCs w:val="24"/>
          <w:lang w:val="sr-Latn-RS"/>
        </w:rPr>
      </w:pPr>
      <w:r w:rsidRPr="00090DE9">
        <w:rPr>
          <w:sz w:val="24"/>
          <w:szCs w:val="24"/>
          <w:lang w:val="sr-Latn-RS"/>
        </w:rPr>
        <w:t>O izboru nezavisnog revizora za poslovnu 20</w:t>
      </w:r>
      <w:r w:rsidR="00880BFC">
        <w:rPr>
          <w:sz w:val="24"/>
          <w:szCs w:val="24"/>
          <w:lang w:val="sr-Latn-RS"/>
        </w:rPr>
        <w:t>2</w:t>
      </w:r>
      <w:r w:rsidR="00486353">
        <w:rPr>
          <w:sz w:val="24"/>
          <w:szCs w:val="24"/>
          <w:lang w:val="sr-Latn-RS"/>
        </w:rPr>
        <w:t>1</w:t>
      </w:r>
      <w:r w:rsidRPr="00090DE9">
        <w:rPr>
          <w:sz w:val="24"/>
          <w:szCs w:val="24"/>
          <w:lang w:val="sr-Latn-RS"/>
        </w:rPr>
        <w:t xml:space="preserve">. godinu </w:t>
      </w:r>
    </w:p>
    <w:p w:rsidR="000B6278" w:rsidRPr="00090DE9" w:rsidRDefault="000B6278" w:rsidP="000B6278">
      <w:pPr>
        <w:pStyle w:val="NormalWeb1"/>
        <w:spacing w:before="0" w:after="0"/>
        <w:rPr>
          <w:rFonts w:ascii="Times New Roman" w:hAnsi="Times New Roman" w:cs="Times New Roman"/>
          <w:lang w:val="sr-Latn-CS"/>
        </w:rPr>
      </w:pPr>
      <w:r w:rsidRPr="00090DE9"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</w:t>
      </w:r>
      <w:r w:rsidRPr="00090DE9">
        <w:rPr>
          <w:rFonts w:ascii="Times New Roman" w:hAnsi="Times New Roman" w:cs="Times New Roman"/>
          <w:lang w:val="sr-Latn-CS"/>
        </w:rPr>
        <w:t xml:space="preserve">  </w:t>
      </w:r>
      <w:r w:rsidRPr="00090DE9">
        <w:rPr>
          <w:rFonts w:ascii="Times New Roman" w:hAnsi="Times New Roman" w:cs="Times New Roman"/>
          <w:lang w:val="sr-Latn-RS"/>
        </w:rPr>
        <w:t>I</w:t>
      </w:r>
      <w:r w:rsidRPr="00090DE9">
        <w:rPr>
          <w:rFonts w:ascii="Times New Roman" w:hAnsi="Times New Roman" w:cs="Times New Roman"/>
          <w:b/>
          <w:lang w:val="sr-Latn-CS"/>
        </w:rPr>
        <w:br/>
      </w:r>
      <w:r w:rsidRPr="00090DE9">
        <w:rPr>
          <w:rFonts w:ascii="Times New Roman" w:hAnsi="Times New Roman" w:cs="Times New Roman"/>
          <w:lang w:val="sr-Latn-RS"/>
        </w:rPr>
        <w:t>Reviziju</w:t>
      </w:r>
      <w:r w:rsidRPr="00090DE9">
        <w:rPr>
          <w:rFonts w:ascii="Times New Roman" w:hAnsi="Times New Roman" w:cs="Times New Roman"/>
          <w:lang w:val="sr-Latn-CS"/>
        </w:rPr>
        <w:t xml:space="preserve"> </w:t>
      </w:r>
      <w:r w:rsidRPr="00090DE9">
        <w:rPr>
          <w:rFonts w:ascii="Times New Roman" w:hAnsi="Times New Roman" w:cs="Times New Roman"/>
          <w:lang w:val="sr-Latn-RS"/>
        </w:rPr>
        <w:t>finansijskih</w:t>
      </w:r>
      <w:r w:rsidRPr="00090DE9">
        <w:rPr>
          <w:rFonts w:ascii="Times New Roman" w:hAnsi="Times New Roman" w:cs="Times New Roman"/>
          <w:lang w:val="sr-Latn-CS"/>
        </w:rPr>
        <w:t xml:space="preserve"> </w:t>
      </w:r>
      <w:r w:rsidRPr="00090DE9">
        <w:rPr>
          <w:rFonts w:ascii="Times New Roman" w:hAnsi="Times New Roman" w:cs="Times New Roman"/>
          <w:lang w:val="sr-Latn-RS"/>
        </w:rPr>
        <w:t>iskaza</w:t>
      </w:r>
      <w:r w:rsidRPr="00090DE9">
        <w:rPr>
          <w:rFonts w:ascii="Times New Roman" w:hAnsi="Times New Roman" w:cs="Times New Roman"/>
          <w:lang w:val="sr-Latn-CS"/>
        </w:rPr>
        <w:t xml:space="preserve"> </w:t>
      </w:r>
      <w:r w:rsidRPr="00090DE9">
        <w:rPr>
          <w:rFonts w:ascii="Times New Roman" w:hAnsi="Times New Roman" w:cs="Times New Roman"/>
          <w:lang w:val="sr-Latn-RS"/>
        </w:rPr>
        <w:t>Dru</w:t>
      </w:r>
      <w:r w:rsidRPr="00090DE9">
        <w:rPr>
          <w:rFonts w:ascii="Times New Roman" w:hAnsi="Times New Roman" w:cs="Times New Roman"/>
          <w:lang w:val="sr-Latn-CS"/>
        </w:rPr>
        <w:t>š</w:t>
      </w:r>
      <w:r w:rsidRPr="00090DE9">
        <w:rPr>
          <w:rFonts w:ascii="Times New Roman" w:hAnsi="Times New Roman" w:cs="Times New Roman"/>
          <w:lang w:val="sr-Latn-RS"/>
        </w:rPr>
        <w:t>tva</w:t>
      </w:r>
      <w:r w:rsidRPr="00090DE9">
        <w:rPr>
          <w:rFonts w:ascii="Times New Roman" w:hAnsi="Times New Roman" w:cs="Times New Roman"/>
          <w:lang w:val="sr-Latn-CS"/>
        </w:rPr>
        <w:t xml:space="preserve"> </w:t>
      </w:r>
      <w:r w:rsidRPr="00090DE9">
        <w:rPr>
          <w:rFonts w:ascii="Times New Roman" w:hAnsi="Times New Roman" w:cs="Times New Roman"/>
          <w:lang w:val="sr-Latn-RS"/>
        </w:rPr>
        <w:t>za</w:t>
      </w:r>
      <w:r w:rsidRPr="00090DE9">
        <w:rPr>
          <w:rFonts w:ascii="Times New Roman" w:hAnsi="Times New Roman" w:cs="Times New Roman"/>
          <w:lang w:val="sr-Latn-CS"/>
        </w:rPr>
        <w:t xml:space="preserve"> </w:t>
      </w:r>
      <w:r w:rsidRPr="00090DE9">
        <w:rPr>
          <w:rFonts w:ascii="Times New Roman" w:hAnsi="Times New Roman" w:cs="Times New Roman"/>
          <w:lang w:val="sr-Latn-RS"/>
        </w:rPr>
        <w:t>poslovnu</w:t>
      </w:r>
      <w:r w:rsidR="00880BFC">
        <w:rPr>
          <w:rFonts w:ascii="Times New Roman" w:hAnsi="Times New Roman" w:cs="Times New Roman"/>
          <w:lang w:val="sr-Latn-CS"/>
        </w:rPr>
        <w:t xml:space="preserve"> 202</w:t>
      </w:r>
      <w:r w:rsidR="00486353">
        <w:rPr>
          <w:rFonts w:ascii="Times New Roman" w:hAnsi="Times New Roman" w:cs="Times New Roman"/>
          <w:lang w:val="sr-Latn-CS"/>
        </w:rPr>
        <w:t>1</w:t>
      </w:r>
      <w:bookmarkStart w:id="0" w:name="_GoBack"/>
      <w:bookmarkEnd w:id="0"/>
      <w:r w:rsidRPr="00090DE9">
        <w:rPr>
          <w:rFonts w:ascii="Times New Roman" w:hAnsi="Times New Roman" w:cs="Times New Roman"/>
          <w:lang w:val="sr-Latn-CS"/>
        </w:rPr>
        <w:t>.</w:t>
      </w:r>
      <w:r w:rsidRPr="00090DE9">
        <w:rPr>
          <w:rFonts w:ascii="Times New Roman" w:hAnsi="Times New Roman" w:cs="Times New Roman"/>
          <w:lang w:val="sr-Latn-RS"/>
        </w:rPr>
        <w:t>godinu</w:t>
      </w:r>
      <w:r w:rsidRPr="00090DE9">
        <w:rPr>
          <w:rFonts w:ascii="Times New Roman" w:hAnsi="Times New Roman" w:cs="Times New Roman"/>
          <w:lang w:val="sr-Latn-CS"/>
        </w:rPr>
        <w:t xml:space="preserve">  </w:t>
      </w:r>
      <w:r w:rsidRPr="00090DE9">
        <w:rPr>
          <w:rFonts w:ascii="Times New Roman" w:hAnsi="Times New Roman" w:cs="Times New Roman"/>
          <w:lang w:val="sr-Latn-RS"/>
        </w:rPr>
        <w:t>u</w:t>
      </w:r>
      <w:r w:rsidRPr="00090DE9">
        <w:rPr>
          <w:rFonts w:ascii="Times New Roman" w:hAnsi="Times New Roman" w:cs="Times New Roman"/>
          <w:lang w:val="sr-Latn-CS"/>
        </w:rPr>
        <w:t xml:space="preserve"> </w:t>
      </w:r>
      <w:r w:rsidRPr="00090DE9">
        <w:rPr>
          <w:rFonts w:ascii="Times New Roman" w:hAnsi="Times New Roman" w:cs="Times New Roman"/>
          <w:lang w:val="sr-Latn-RS"/>
        </w:rPr>
        <w:t>skladu</w:t>
      </w:r>
      <w:r w:rsidRPr="00090DE9">
        <w:rPr>
          <w:rFonts w:ascii="Times New Roman" w:hAnsi="Times New Roman" w:cs="Times New Roman"/>
          <w:lang w:val="sr-Latn-CS"/>
        </w:rPr>
        <w:t xml:space="preserve"> </w:t>
      </w:r>
      <w:r w:rsidRPr="00090DE9">
        <w:rPr>
          <w:rFonts w:ascii="Times New Roman" w:hAnsi="Times New Roman" w:cs="Times New Roman"/>
          <w:lang w:val="sr-Latn-RS"/>
        </w:rPr>
        <w:t>sa</w:t>
      </w:r>
      <w:r w:rsidRPr="00090DE9">
        <w:rPr>
          <w:rFonts w:ascii="Times New Roman" w:hAnsi="Times New Roman" w:cs="Times New Roman"/>
          <w:lang w:val="sr-Latn-CS"/>
        </w:rPr>
        <w:t xml:space="preserve"> </w:t>
      </w:r>
      <w:r w:rsidRPr="00090DE9">
        <w:rPr>
          <w:rFonts w:ascii="Times New Roman" w:hAnsi="Times New Roman" w:cs="Times New Roman"/>
          <w:lang w:val="sr-Latn-RS"/>
        </w:rPr>
        <w:t>va</w:t>
      </w:r>
      <w:r w:rsidRPr="00090DE9">
        <w:rPr>
          <w:rFonts w:ascii="Times New Roman" w:hAnsi="Times New Roman" w:cs="Times New Roman"/>
          <w:lang w:val="sr-Latn-CS"/>
        </w:rPr>
        <w:t>ž</w:t>
      </w:r>
      <w:r w:rsidRPr="00090DE9">
        <w:rPr>
          <w:rFonts w:ascii="Times New Roman" w:hAnsi="Times New Roman" w:cs="Times New Roman"/>
          <w:lang w:val="sr-Latn-RS"/>
        </w:rPr>
        <w:t>e</w:t>
      </w:r>
      <w:r w:rsidRPr="00090DE9">
        <w:rPr>
          <w:rFonts w:ascii="Times New Roman" w:hAnsi="Times New Roman" w:cs="Times New Roman"/>
          <w:lang w:val="sr-Latn-CS"/>
        </w:rPr>
        <w:t>ć</w:t>
      </w:r>
      <w:r w:rsidRPr="00090DE9">
        <w:rPr>
          <w:rFonts w:ascii="Times New Roman" w:hAnsi="Times New Roman" w:cs="Times New Roman"/>
          <w:lang w:val="sr-Latn-RS"/>
        </w:rPr>
        <w:t>im</w:t>
      </w:r>
      <w:r w:rsidRPr="00090DE9">
        <w:rPr>
          <w:rFonts w:ascii="Times New Roman" w:hAnsi="Times New Roman" w:cs="Times New Roman"/>
          <w:lang w:val="sr-Latn-CS"/>
        </w:rPr>
        <w:t xml:space="preserve"> </w:t>
      </w:r>
      <w:r w:rsidRPr="00090DE9">
        <w:rPr>
          <w:rFonts w:ascii="Times New Roman" w:hAnsi="Times New Roman" w:cs="Times New Roman"/>
          <w:lang w:val="sr-Latn-RS"/>
        </w:rPr>
        <w:t>zakonskim</w:t>
      </w:r>
      <w:r w:rsidRPr="00090DE9">
        <w:rPr>
          <w:rFonts w:ascii="Times New Roman" w:hAnsi="Times New Roman" w:cs="Times New Roman"/>
          <w:lang w:val="sr-Latn-CS"/>
        </w:rPr>
        <w:t xml:space="preserve"> </w:t>
      </w:r>
      <w:r w:rsidRPr="00090DE9">
        <w:rPr>
          <w:rFonts w:ascii="Times New Roman" w:hAnsi="Times New Roman" w:cs="Times New Roman"/>
          <w:lang w:val="sr-Latn-RS"/>
        </w:rPr>
        <w:t>propisima</w:t>
      </w:r>
      <w:r w:rsidRPr="00090DE9">
        <w:rPr>
          <w:rFonts w:ascii="Times New Roman" w:hAnsi="Times New Roman" w:cs="Times New Roman"/>
          <w:lang w:val="sr-Latn-CS"/>
        </w:rPr>
        <w:t xml:space="preserve"> </w:t>
      </w:r>
      <w:r w:rsidRPr="00090DE9">
        <w:rPr>
          <w:rFonts w:ascii="Times New Roman" w:hAnsi="Times New Roman" w:cs="Times New Roman"/>
          <w:lang w:val="sr-Latn-RS"/>
        </w:rPr>
        <w:t>i</w:t>
      </w:r>
      <w:r w:rsidRPr="00090DE9">
        <w:rPr>
          <w:rFonts w:ascii="Times New Roman" w:hAnsi="Times New Roman" w:cs="Times New Roman"/>
          <w:lang w:val="sr-Latn-CS"/>
        </w:rPr>
        <w:t xml:space="preserve"> </w:t>
      </w:r>
      <w:r w:rsidRPr="00090DE9">
        <w:rPr>
          <w:rFonts w:ascii="Times New Roman" w:hAnsi="Times New Roman" w:cs="Times New Roman"/>
          <w:lang w:val="sr-Latn-RS"/>
        </w:rPr>
        <w:t>Me</w:t>
      </w:r>
      <w:r w:rsidRPr="00090DE9">
        <w:rPr>
          <w:rFonts w:ascii="Times New Roman" w:hAnsi="Times New Roman" w:cs="Times New Roman"/>
          <w:lang w:val="sr-Latn-CS"/>
        </w:rPr>
        <w:t>đ</w:t>
      </w:r>
      <w:r w:rsidRPr="00090DE9">
        <w:rPr>
          <w:rFonts w:ascii="Times New Roman" w:hAnsi="Times New Roman" w:cs="Times New Roman"/>
          <w:lang w:val="sr-Latn-RS"/>
        </w:rPr>
        <w:t>unarodnim</w:t>
      </w:r>
      <w:r w:rsidRPr="00090DE9">
        <w:rPr>
          <w:rFonts w:ascii="Times New Roman" w:hAnsi="Times New Roman" w:cs="Times New Roman"/>
          <w:lang w:val="sr-Latn-CS"/>
        </w:rPr>
        <w:t xml:space="preserve"> </w:t>
      </w:r>
      <w:r w:rsidRPr="00090DE9">
        <w:rPr>
          <w:rFonts w:ascii="Times New Roman" w:hAnsi="Times New Roman" w:cs="Times New Roman"/>
          <w:lang w:val="sr-Latn-RS"/>
        </w:rPr>
        <w:t>standardima</w:t>
      </w:r>
      <w:r w:rsidRPr="00090DE9">
        <w:rPr>
          <w:rFonts w:ascii="Times New Roman" w:hAnsi="Times New Roman" w:cs="Times New Roman"/>
          <w:lang w:val="sr-Latn-CS"/>
        </w:rPr>
        <w:t xml:space="preserve"> </w:t>
      </w:r>
      <w:r w:rsidRPr="00090DE9">
        <w:rPr>
          <w:rFonts w:ascii="Times New Roman" w:hAnsi="Times New Roman" w:cs="Times New Roman"/>
          <w:lang w:val="sr-Latn-RS"/>
        </w:rPr>
        <w:t>revizije</w:t>
      </w:r>
      <w:r w:rsidRPr="00090DE9">
        <w:rPr>
          <w:rFonts w:ascii="Times New Roman" w:hAnsi="Times New Roman" w:cs="Times New Roman"/>
          <w:lang w:val="sr-Latn-CS"/>
        </w:rPr>
        <w:t xml:space="preserve">, </w:t>
      </w:r>
      <w:r w:rsidRPr="00090DE9">
        <w:rPr>
          <w:rFonts w:ascii="Times New Roman" w:hAnsi="Times New Roman" w:cs="Times New Roman"/>
          <w:lang w:val="sr-Latn-RS"/>
        </w:rPr>
        <w:t>obavit</w:t>
      </w:r>
      <w:r w:rsidRPr="00090DE9">
        <w:rPr>
          <w:rFonts w:ascii="Times New Roman" w:hAnsi="Times New Roman" w:cs="Times New Roman"/>
          <w:lang w:val="sr-Latn-CS"/>
        </w:rPr>
        <w:t xml:space="preserve"> ć</w:t>
      </w:r>
      <w:r w:rsidRPr="00090DE9">
        <w:rPr>
          <w:rFonts w:ascii="Times New Roman" w:hAnsi="Times New Roman" w:cs="Times New Roman"/>
          <w:lang w:val="sr-Latn-RS"/>
        </w:rPr>
        <w:t>e</w:t>
      </w:r>
      <w:r w:rsidRPr="00090DE9">
        <w:rPr>
          <w:rFonts w:ascii="Times New Roman" w:hAnsi="Times New Roman" w:cs="Times New Roman"/>
          <w:lang w:val="sr-Latn-CS"/>
        </w:rPr>
        <w:t xml:space="preserve"> nezavisni revizor „MNA Montenegro audit“ d.o.o. Iz Podgorice, za </w:t>
      </w:r>
      <w:r w:rsidR="00882A3E">
        <w:rPr>
          <w:rFonts w:ascii="Times New Roman" w:hAnsi="Times New Roman" w:cs="Times New Roman"/>
          <w:lang w:val="sr-Latn-CS"/>
        </w:rPr>
        <w:t>ugovorenu naknadu.</w:t>
      </w:r>
    </w:p>
    <w:p w:rsidR="000B6278" w:rsidRPr="00090DE9" w:rsidRDefault="000B6278" w:rsidP="000B6278">
      <w:pPr>
        <w:pStyle w:val="NormalWeb1"/>
        <w:spacing w:before="0" w:after="0"/>
        <w:rPr>
          <w:rFonts w:ascii="Times New Roman" w:hAnsi="Times New Roman" w:cs="Times New Roman"/>
          <w:lang w:val="sr-Latn-CS"/>
        </w:rPr>
      </w:pPr>
    </w:p>
    <w:p w:rsidR="000B6278" w:rsidRPr="00090DE9" w:rsidRDefault="000B6278" w:rsidP="000B6278">
      <w:pPr>
        <w:pStyle w:val="NormalWeb1"/>
        <w:spacing w:before="0" w:after="0"/>
        <w:rPr>
          <w:rFonts w:ascii="Times New Roman" w:hAnsi="Times New Roman" w:cs="Times New Roman"/>
          <w:lang w:val="sr-Latn-CS"/>
        </w:rPr>
      </w:pPr>
      <w:r w:rsidRPr="00090DE9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II                                       </w:t>
      </w:r>
    </w:p>
    <w:p w:rsidR="000B6278" w:rsidRPr="00090DE9" w:rsidRDefault="000B6278" w:rsidP="000B6278">
      <w:pPr>
        <w:pStyle w:val="NormalWeb1"/>
        <w:spacing w:before="0" w:after="0"/>
        <w:rPr>
          <w:rFonts w:ascii="Times New Roman" w:hAnsi="Times New Roman" w:cs="Times New Roman"/>
          <w:lang w:val="sr-Latn-CS"/>
        </w:rPr>
      </w:pPr>
      <w:r w:rsidRPr="00090DE9">
        <w:rPr>
          <w:rFonts w:ascii="Times New Roman" w:hAnsi="Times New Roman" w:cs="Times New Roman"/>
          <w:lang w:val="sr-Latn-CS"/>
        </w:rPr>
        <w:t>Ponuda nezavisnog revizora „MNA Montenegro audit“ d.o.o. Podgorica čini sastavni dio ove odluke.</w:t>
      </w:r>
    </w:p>
    <w:p w:rsidR="000B6278" w:rsidRPr="00090DE9" w:rsidRDefault="000B6278" w:rsidP="000B6278">
      <w:pPr>
        <w:pStyle w:val="NormalWeb1"/>
        <w:spacing w:before="0" w:after="0"/>
        <w:rPr>
          <w:rFonts w:ascii="Times New Roman" w:hAnsi="Times New Roman" w:cs="Times New Roman"/>
          <w:lang w:val="sr-Latn-CS"/>
        </w:rPr>
      </w:pPr>
    </w:p>
    <w:p w:rsidR="000B6278" w:rsidRPr="00090DE9" w:rsidRDefault="000B6278" w:rsidP="000B6278">
      <w:pPr>
        <w:pStyle w:val="NormalWeb1"/>
        <w:spacing w:before="0" w:after="0"/>
        <w:jc w:val="center"/>
        <w:rPr>
          <w:rFonts w:ascii="Times New Roman" w:hAnsi="Times New Roman" w:cs="Times New Roman"/>
          <w:lang w:val="sr-Latn-CS"/>
        </w:rPr>
      </w:pPr>
      <w:r w:rsidRPr="00090DE9">
        <w:rPr>
          <w:rFonts w:ascii="Times New Roman" w:hAnsi="Times New Roman" w:cs="Times New Roman"/>
          <w:lang w:val="sr-Latn-CS"/>
        </w:rPr>
        <w:t xml:space="preserve">III  </w:t>
      </w:r>
    </w:p>
    <w:p w:rsidR="000B6278" w:rsidRPr="00090DE9" w:rsidRDefault="000B6278" w:rsidP="000B6278">
      <w:pPr>
        <w:pStyle w:val="NormalWeb1"/>
        <w:spacing w:before="0" w:after="0"/>
        <w:rPr>
          <w:rFonts w:ascii="Times New Roman" w:hAnsi="Times New Roman" w:cs="Times New Roman"/>
          <w:lang w:val="sr-Latn-CS"/>
        </w:rPr>
      </w:pPr>
      <w:r w:rsidRPr="00090DE9">
        <w:rPr>
          <w:rFonts w:ascii="Times New Roman" w:hAnsi="Times New Roman" w:cs="Times New Roman"/>
          <w:lang w:val="sr-Latn-CS"/>
        </w:rPr>
        <w:t xml:space="preserve">         </w:t>
      </w:r>
    </w:p>
    <w:p w:rsidR="000B6278" w:rsidRPr="00090DE9" w:rsidRDefault="000B6278" w:rsidP="000B6278">
      <w:pPr>
        <w:pStyle w:val="NormalWeb1"/>
        <w:spacing w:before="0" w:after="0"/>
        <w:rPr>
          <w:rFonts w:ascii="Times New Roman" w:hAnsi="Times New Roman" w:cs="Times New Roman"/>
        </w:rPr>
      </w:pPr>
      <w:proofErr w:type="spellStart"/>
      <w:r w:rsidRPr="00090DE9">
        <w:rPr>
          <w:rFonts w:ascii="Times New Roman" w:hAnsi="Times New Roman" w:cs="Times New Roman"/>
        </w:rPr>
        <w:t>Odluka</w:t>
      </w:r>
      <w:proofErr w:type="spellEnd"/>
      <w:r w:rsidRPr="00090DE9">
        <w:rPr>
          <w:rFonts w:ascii="Times New Roman" w:hAnsi="Times New Roman" w:cs="Times New Roman"/>
        </w:rPr>
        <w:t xml:space="preserve"> stupa </w:t>
      </w:r>
      <w:proofErr w:type="spellStart"/>
      <w:proofErr w:type="gramStart"/>
      <w:r w:rsidRPr="00090DE9">
        <w:rPr>
          <w:rFonts w:ascii="Times New Roman" w:hAnsi="Times New Roman" w:cs="Times New Roman"/>
        </w:rPr>
        <w:t>na</w:t>
      </w:r>
      <w:proofErr w:type="spellEnd"/>
      <w:proofErr w:type="gramEnd"/>
      <w:r w:rsidRPr="00090DE9">
        <w:rPr>
          <w:rFonts w:ascii="Times New Roman" w:hAnsi="Times New Roman" w:cs="Times New Roman"/>
        </w:rPr>
        <w:t xml:space="preserve"> </w:t>
      </w:r>
      <w:proofErr w:type="spellStart"/>
      <w:r w:rsidRPr="00090DE9">
        <w:rPr>
          <w:rFonts w:ascii="Times New Roman" w:hAnsi="Times New Roman" w:cs="Times New Roman"/>
        </w:rPr>
        <w:t>snagu</w:t>
      </w:r>
      <w:proofErr w:type="spellEnd"/>
      <w:r w:rsidRPr="00090DE9">
        <w:rPr>
          <w:rFonts w:ascii="Times New Roman" w:hAnsi="Times New Roman" w:cs="Times New Roman"/>
        </w:rPr>
        <w:t xml:space="preserve"> </w:t>
      </w:r>
      <w:proofErr w:type="spellStart"/>
      <w:r w:rsidRPr="00090DE9">
        <w:rPr>
          <w:rFonts w:ascii="Times New Roman" w:hAnsi="Times New Roman" w:cs="Times New Roman"/>
        </w:rPr>
        <w:t>danom</w:t>
      </w:r>
      <w:proofErr w:type="spellEnd"/>
      <w:r w:rsidRPr="00090DE9">
        <w:rPr>
          <w:rFonts w:ascii="Times New Roman" w:hAnsi="Times New Roman" w:cs="Times New Roman"/>
        </w:rPr>
        <w:t xml:space="preserve"> </w:t>
      </w:r>
      <w:proofErr w:type="spellStart"/>
      <w:r w:rsidRPr="00090DE9">
        <w:rPr>
          <w:rFonts w:ascii="Times New Roman" w:hAnsi="Times New Roman" w:cs="Times New Roman"/>
        </w:rPr>
        <w:t>donošenja</w:t>
      </w:r>
      <w:proofErr w:type="spellEnd"/>
      <w:r w:rsidRPr="00090DE9">
        <w:rPr>
          <w:rFonts w:ascii="Times New Roman" w:hAnsi="Times New Roman" w:cs="Times New Roman"/>
        </w:rPr>
        <w:t>.</w:t>
      </w:r>
    </w:p>
    <w:p w:rsidR="000B6278" w:rsidRPr="00090DE9" w:rsidRDefault="000B6278" w:rsidP="000B6278">
      <w:pPr>
        <w:wordWrap w:val="0"/>
        <w:jc w:val="right"/>
        <w:rPr>
          <w:sz w:val="24"/>
          <w:szCs w:val="24"/>
          <w:lang w:val="sr-Latn-CS"/>
        </w:rPr>
      </w:pPr>
    </w:p>
    <w:p w:rsidR="000B6278" w:rsidRPr="00090DE9" w:rsidRDefault="000B6278" w:rsidP="000B6278">
      <w:pPr>
        <w:wordWrap w:val="0"/>
        <w:spacing w:after="0"/>
        <w:jc w:val="right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>Predsjed</w:t>
      </w:r>
      <w:proofErr w:type="spellStart"/>
      <w:r w:rsidRPr="00090DE9">
        <w:rPr>
          <w:sz w:val="24"/>
          <w:szCs w:val="24"/>
        </w:rPr>
        <w:t>sjedavaju</w:t>
      </w:r>
      <w:proofErr w:type="spellEnd"/>
      <w:r w:rsidRPr="00090DE9">
        <w:rPr>
          <w:sz w:val="24"/>
          <w:szCs w:val="24"/>
          <w:lang w:val="sr-Latn-CS"/>
        </w:rPr>
        <w:t>ć</w:t>
      </w:r>
      <w:proofErr w:type="spellStart"/>
      <w:r w:rsidRPr="00090DE9">
        <w:rPr>
          <w:sz w:val="24"/>
          <w:szCs w:val="24"/>
        </w:rPr>
        <w:t>i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Skup</w:t>
      </w:r>
      <w:proofErr w:type="spellEnd"/>
      <w:r w:rsidRPr="00090DE9">
        <w:rPr>
          <w:sz w:val="24"/>
          <w:szCs w:val="24"/>
          <w:lang w:val="sr-Latn-CS"/>
        </w:rPr>
        <w:t>š</w:t>
      </w:r>
      <w:r w:rsidRPr="00090DE9">
        <w:rPr>
          <w:sz w:val="24"/>
          <w:szCs w:val="24"/>
        </w:rPr>
        <w:t>tine</w:t>
      </w:r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akcionara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</w:p>
    <w:p w:rsidR="000B6278" w:rsidRPr="00090DE9" w:rsidRDefault="000B6278" w:rsidP="000B6278">
      <w:pPr>
        <w:wordWrap w:val="0"/>
        <w:spacing w:after="0"/>
        <w:jc w:val="right"/>
        <w:rPr>
          <w:sz w:val="24"/>
          <w:szCs w:val="24"/>
          <w:lang w:val="sr-Latn-CS"/>
        </w:rPr>
      </w:pPr>
      <w:proofErr w:type="spellStart"/>
      <w:r w:rsidRPr="00090DE9">
        <w:rPr>
          <w:sz w:val="24"/>
          <w:szCs w:val="24"/>
        </w:rPr>
        <w:t>Izvr</w:t>
      </w:r>
      <w:proofErr w:type="spellEnd"/>
      <w:r w:rsidRPr="00090DE9">
        <w:rPr>
          <w:sz w:val="24"/>
          <w:szCs w:val="24"/>
          <w:lang w:val="sr-Latn-CS"/>
        </w:rPr>
        <w:t>š</w:t>
      </w:r>
      <w:proofErr w:type="spellStart"/>
      <w:r w:rsidRPr="00090DE9">
        <w:rPr>
          <w:sz w:val="24"/>
          <w:szCs w:val="24"/>
        </w:rPr>
        <w:t>ni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direktor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</w:p>
    <w:p w:rsidR="000B6278" w:rsidRPr="00090DE9" w:rsidRDefault="000B6278" w:rsidP="000B6278">
      <w:pPr>
        <w:wordWrap w:val="0"/>
        <w:spacing w:after="0"/>
        <w:jc w:val="right"/>
        <w:rPr>
          <w:sz w:val="24"/>
          <w:szCs w:val="24"/>
          <w:lang w:val="sr-Latn-CS"/>
        </w:rPr>
      </w:pPr>
      <w:proofErr w:type="spellStart"/>
      <w:r w:rsidRPr="00090DE9">
        <w:rPr>
          <w:sz w:val="24"/>
          <w:szCs w:val="24"/>
        </w:rPr>
        <w:t>Predrag</w:t>
      </w:r>
      <w:proofErr w:type="spellEnd"/>
      <w:r w:rsidRPr="00090DE9">
        <w:rPr>
          <w:sz w:val="24"/>
          <w:szCs w:val="24"/>
          <w:lang w:val="sr-Latn-CS"/>
        </w:rPr>
        <w:t xml:space="preserve"> </w:t>
      </w:r>
      <w:proofErr w:type="spellStart"/>
      <w:r w:rsidRPr="00090DE9">
        <w:rPr>
          <w:sz w:val="24"/>
          <w:szCs w:val="24"/>
        </w:rPr>
        <w:t>Brajovi</w:t>
      </w:r>
      <w:proofErr w:type="spellEnd"/>
      <w:r w:rsidRPr="00090DE9">
        <w:rPr>
          <w:sz w:val="24"/>
          <w:szCs w:val="24"/>
          <w:lang w:val="sr-Latn-CS"/>
        </w:rPr>
        <w:t xml:space="preserve">ć, </w:t>
      </w:r>
      <w:proofErr w:type="spellStart"/>
      <w:r w:rsidRPr="00090DE9">
        <w:rPr>
          <w:sz w:val="24"/>
          <w:szCs w:val="24"/>
        </w:rPr>
        <w:t>dipl</w:t>
      </w:r>
      <w:proofErr w:type="spellEnd"/>
      <w:r w:rsidRPr="00090DE9">
        <w:rPr>
          <w:sz w:val="24"/>
          <w:szCs w:val="24"/>
          <w:lang w:val="sr-Latn-CS"/>
        </w:rPr>
        <w:t>.</w:t>
      </w:r>
      <w:r w:rsidRPr="00090DE9">
        <w:rPr>
          <w:sz w:val="24"/>
          <w:szCs w:val="24"/>
        </w:rPr>
        <w:t>ma</w:t>
      </w:r>
      <w:r w:rsidRPr="00090DE9">
        <w:rPr>
          <w:sz w:val="24"/>
          <w:szCs w:val="24"/>
          <w:lang w:val="sr-Latn-CS"/>
        </w:rPr>
        <w:t>š.</w:t>
      </w:r>
      <w:proofErr w:type="spellStart"/>
      <w:r w:rsidRPr="00090DE9">
        <w:rPr>
          <w:sz w:val="24"/>
          <w:szCs w:val="24"/>
        </w:rPr>
        <w:t>ing</w:t>
      </w:r>
      <w:proofErr w:type="spellEnd"/>
      <w:r w:rsidRPr="00090DE9">
        <w:rPr>
          <w:sz w:val="24"/>
          <w:szCs w:val="24"/>
          <w:lang w:val="sr-Latn-CS"/>
        </w:rPr>
        <w:t>.</w:t>
      </w:r>
    </w:p>
    <w:p w:rsidR="000B6278" w:rsidRPr="00090DE9" w:rsidRDefault="000B6278" w:rsidP="000B6278">
      <w:pPr>
        <w:wordWrap w:val="0"/>
        <w:jc w:val="both"/>
        <w:rPr>
          <w:sz w:val="24"/>
          <w:szCs w:val="24"/>
          <w:u w:val="single"/>
          <w:lang w:val="sr-Latn-CS"/>
        </w:rPr>
      </w:pPr>
      <w:r w:rsidRPr="00090DE9">
        <w:rPr>
          <w:sz w:val="24"/>
          <w:szCs w:val="24"/>
          <w:u w:val="single"/>
          <w:lang w:val="sr-Latn-CS"/>
        </w:rPr>
        <w:t>Dostavljeno:</w:t>
      </w:r>
    </w:p>
    <w:p w:rsidR="000B6278" w:rsidRPr="00090DE9" w:rsidRDefault="000B6278" w:rsidP="000B6278">
      <w:pPr>
        <w:wordWrap w:val="0"/>
        <w:spacing w:after="0"/>
        <w:jc w:val="both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1x –CRPS                  </w:t>
      </w:r>
    </w:p>
    <w:p w:rsidR="000B6278" w:rsidRPr="00090DE9" w:rsidRDefault="000B6278" w:rsidP="000B6278">
      <w:pPr>
        <w:wordWrap w:val="0"/>
        <w:spacing w:after="0"/>
        <w:jc w:val="both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1x- Sekretaru Društva                    </w:t>
      </w:r>
    </w:p>
    <w:p w:rsidR="000B6278" w:rsidRPr="00090DE9" w:rsidRDefault="000B6278" w:rsidP="000B6278">
      <w:pPr>
        <w:wordWrap w:val="0"/>
        <w:spacing w:after="0"/>
        <w:jc w:val="both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 xml:space="preserve">1x- Predsjedniku Odbora direktora                  </w:t>
      </w:r>
    </w:p>
    <w:p w:rsidR="006C62DB" w:rsidRPr="009812EA" w:rsidRDefault="000B6278" w:rsidP="009812EA">
      <w:pPr>
        <w:wordWrap w:val="0"/>
        <w:spacing w:after="0"/>
        <w:jc w:val="both"/>
        <w:rPr>
          <w:sz w:val="24"/>
          <w:szCs w:val="24"/>
          <w:lang w:val="sr-Latn-CS"/>
        </w:rPr>
      </w:pPr>
      <w:r w:rsidRPr="00090DE9">
        <w:rPr>
          <w:sz w:val="24"/>
          <w:szCs w:val="24"/>
          <w:lang w:val="sr-Latn-CS"/>
        </w:rPr>
        <w:t>1x- „MNA Montenegro audit“ d.o.o. Podgorica</w:t>
      </w:r>
    </w:p>
    <w:p w:rsidR="00236648" w:rsidRPr="00880BFC" w:rsidRDefault="00236648" w:rsidP="00880BFC">
      <w:pPr>
        <w:rPr>
          <w:sz w:val="24"/>
          <w:szCs w:val="24"/>
          <w:lang w:val="sr-Latn-RS"/>
        </w:rPr>
      </w:pPr>
    </w:p>
    <w:p w:rsidR="00236648" w:rsidRPr="00090DE9" w:rsidRDefault="00236648" w:rsidP="00236648">
      <w:pPr>
        <w:pStyle w:val="Standard"/>
        <w:tabs>
          <w:tab w:val="left" w:pos="1140"/>
        </w:tabs>
        <w:rPr>
          <w:rFonts w:ascii="Times New Roman" w:hAnsi="Times New Roman" w:cs="Times New Roman"/>
          <w:lang w:val="sr-Latn-CS"/>
        </w:rPr>
      </w:pPr>
    </w:p>
    <w:p w:rsidR="00236648" w:rsidRPr="00090DE9" w:rsidRDefault="00236648" w:rsidP="000B6278">
      <w:pPr>
        <w:pStyle w:val="Standard"/>
        <w:tabs>
          <w:tab w:val="left" w:pos="1140"/>
        </w:tabs>
        <w:ind w:left="720"/>
        <w:rPr>
          <w:rFonts w:ascii="Times New Roman" w:hAnsi="Times New Roman" w:cs="Times New Roman"/>
          <w:lang w:val="sr-Latn-CS"/>
        </w:rPr>
      </w:pPr>
    </w:p>
    <w:p w:rsidR="006C62DB" w:rsidRDefault="00A222F1" w:rsidP="000B6278">
      <w:pPr>
        <w:pStyle w:val="Standard"/>
        <w:tabs>
          <w:tab w:val="left" w:pos="1140"/>
        </w:tabs>
        <w:ind w:left="720"/>
        <w:rPr>
          <w:rFonts w:ascii="Times New Roman" w:hAnsi="Times New Roman" w:cs="Times New Roman"/>
          <w:lang w:val="sr-Latn-CS"/>
        </w:rPr>
      </w:pPr>
      <w:r w:rsidRPr="00090DE9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</w:t>
      </w:r>
    </w:p>
    <w:p w:rsidR="00CB61BB" w:rsidRDefault="00CB61BB" w:rsidP="000B6278">
      <w:pPr>
        <w:pStyle w:val="Standard"/>
        <w:tabs>
          <w:tab w:val="left" w:pos="1140"/>
        </w:tabs>
        <w:ind w:left="720"/>
        <w:rPr>
          <w:rFonts w:ascii="Times New Roman" w:hAnsi="Times New Roman" w:cs="Times New Roman"/>
          <w:lang w:val="sr-Latn-CS"/>
        </w:rPr>
      </w:pPr>
    </w:p>
    <w:p w:rsidR="00882A3E" w:rsidRDefault="00882A3E" w:rsidP="000B6278">
      <w:pPr>
        <w:pStyle w:val="Standard"/>
        <w:tabs>
          <w:tab w:val="left" w:pos="1140"/>
        </w:tabs>
        <w:ind w:left="720"/>
        <w:rPr>
          <w:rFonts w:ascii="Times New Roman" w:hAnsi="Times New Roman" w:cs="Times New Roman"/>
          <w:lang w:val="sr-Latn-CS"/>
        </w:rPr>
      </w:pPr>
    </w:p>
    <w:p w:rsidR="00882A3E" w:rsidRDefault="00882A3E" w:rsidP="000B6278">
      <w:pPr>
        <w:pStyle w:val="Standard"/>
        <w:tabs>
          <w:tab w:val="left" w:pos="1140"/>
        </w:tabs>
        <w:ind w:left="720"/>
        <w:rPr>
          <w:rFonts w:ascii="Times New Roman" w:hAnsi="Times New Roman" w:cs="Times New Roman"/>
          <w:lang w:val="sr-Latn-CS"/>
        </w:rPr>
      </w:pPr>
    </w:p>
    <w:p w:rsidR="00882A3E" w:rsidRDefault="00882A3E" w:rsidP="000B6278">
      <w:pPr>
        <w:pStyle w:val="Standard"/>
        <w:tabs>
          <w:tab w:val="left" w:pos="1140"/>
        </w:tabs>
        <w:ind w:left="720"/>
        <w:rPr>
          <w:rFonts w:ascii="Times New Roman" w:hAnsi="Times New Roman" w:cs="Times New Roman"/>
          <w:lang w:val="sr-Latn-CS"/>
        </w:rPr>
      </w:pPr>
    </w:p>
    <w:p w:rsidR="00CB61BB" w:rsidRDefault="00CB61BB" w:rsidP="000B6278">
      <w:pPr>
        <w:pStyle w:val="Standard"/>
        <w:tabs>
          <w:tab w:val="left" w:pos="1140"/>
        </w:tabs>
        <w:ind w:left="720"/>
        <w:rPr>
          <w:rFonts w:ascii="Times New Roman" w:hAnsi="Times New Roman" w:cs="Times New Roman"/>
          <w:lang w:val="sr-Latn-CS"/>
        </w:rPr>
      </w:pPr>
    </w:p>
    <w:sectPr w:rsidR="00CB61BB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Arial Unicode MS"/>
    <w:charset w:val="86"/>
    <w:family w:val="auto"/>
    <w:pitch w:val="default"/>
    <w:sig w:usb0="00000000" w:usb1="2BDFFCFB" w:usb2="00000036" w:usb3="00000000" w:csb0="203F01FF" w:csb1="D7FF0000"/>
  </w:font>
  <w:font w:name="DejaVu Sans">
    <w:altName w:val="Times New Roman"/>
    <w:charset w:val="00"/>
    <w:family w:val="auto"/>
    <w:pitch w:val="variable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C35C5"/>
    <w:multiLevelType w:val="hybridMultilevel"/>
    <w:tmpl w:val="59B4A8AA"/>
    <w:lvl w:ilvl="0" w:tplc="0CB6044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43F6B"/>
    <w:multiLevelType w:val="hybridMultilevel"/>
    <w:tmpl w:val="AE269936"/>
    <w:lvl w:ilvl="0" w:tplc="2BD6FF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07491"/>
    <w:multiLevelType w:val="hybridMultilevel"/>
    <w:tmpl w:val="3A2C3812"/>
    <w:lvl w:ilvl="0" w:tplc="EE106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2117"/>
    <w:multiLevelType w:val="hybridMultilevel"/>
    <w:tmpl w:val="4AB8E668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009D6"/>
    <w:multiLevelType w:val="hybridMultilevel"/>
    <w:tmpl w:val="E3CA7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7917"/>
    <w:multiLevelType w:val="hybridMultilevel"/>
    <w:tmpl w:val="6E8EA5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25064"/>
    <w:multiLevelType w:val="hybridMultilevel"/>
    <w:tmpl w:val="B3F44B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72DBD"/>
    <w:multiLevelType w:val="hybridMultilevel"/>
    <w:tmpl w:val="F3EC3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1A670A"/>
    <w:multiLevelType w:val="hybridMultilevel"/>
    <w:tmpl w:val="842C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D29A4"/>
    <w:multiLevelType w:val="multilevel"/>
    <w:tmpl w:val="51D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B12BD"/>
    <w:multiLevelType w:val="hybridMultilevel"/>
    <w:tmpl w:val="FCB2D418"/>
    <w:lvl w:ilvl="0" w:tplc="1D1E7A72">
      <w:start w:val="5"/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DejaVu Sans" w:hint="default"/>
        <w:u w:val="no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E6F65"/>
    <w:multiLevelType w:val="hybridMultilevel"/>
    <w:tmpl w:val="7BC25B86"/>
    <w:lvl w:ilvl="0" w:tplc="EE106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1735F"/>
    <w:multiLevelType w:val="multilevel"/>
    <w:tmpl w:val="6FFED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FA71F63"/>
    <w:multiLevelType w:val="hybridMultilevel"/>
    <w:tmpl w:val="96D88A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8510B"/>
    <w:multiLevelType w:val="hybridMultilevel"/>
    <w:tmpl w:val="AC8E5294"/>
    <w:lvl w:ilvl="0" w:tplc="2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AD32794"/>
    <w:multiLevelType w:val="hybridMultilevel"/>
    <w:tmpl w:val="17D0D7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A636A"/>
    <w:multiLevelType w:val="multilevel"/>
    <w:tmpl w:val="5B2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5A0C5B"/>
    <w:multiLevelType w:val="hybridMultilevel"/>
    <w:tmpl w:val="3C18BBBA"/>
    <w:lvl w:ilvl="0" w:tplc="19EA821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4760F"/>
    <w:multiLevelType w:val="hybridMultilevel"/>
    <w:tmpl w:val="36140F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75991"/>
    <w:multiLevelType w:val="multilevel"/>
    <w:tmpl w:val="A1A0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942A15"/>
    <w:multiLevelType w:val="hybridMultilevel"/>
    <w:tmpl w:val="3BF0E2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B39EE"/>
    <w:multiLevelType w:val="multilevel"/>
    <w:tmpl w:val="38F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20"/>
  </w:num>
  <w:num w:numId="5">
    <w:abstractNumId w:val="10"/>
  </w:num>
  <w:num w:numId="6">
    <w:abstractNumId w:val="17"/>
  </w:num>
  <w:num w:numId="7">
    <w:abstractNumId w:val="22"/>
  </w:num>
  <w:num w:numId="8">
    <w:abstractNumId w:val="3"/>
  </w:num>
  <w:num w:numId="9">
    <w:abstractNumId w:val="12"/>
  </w:num>
  <w:num w:numId="10">
    <w:abstractNumId w:val="11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21"/>
  </w:num>
  <w:num w:numId="16">
    <w:abstractNumId w:val="14"/>
  </w:num>
  <w:num w:numId="17">
    <w:abstractNumId w:val="4"/>
  </w:num>
  <w:num w:numId="18">
    <w:abstractNumId w:val="7"/>
  </w:num>
  <w:num w:numId="19">
    <w:abstractNumId w:val="16"/>
  </w:num>
  <w:num w:numId="20">
    <w:abstractNumId w:val="5"/>
  </w:num>
  <w:num w:numId="21">
    <w:abstractNumId w:val="9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2F"/>
    <w:rsid w:val="00004476"/>
    <w:rsid w:val="00004DCE"/>
    <w:rsid w:val="0000596A"/>
    <w:rsid w:val="00022986"/>
    <w:rsid w:val="00031AB8"/>
    <w:rsid w:val="00036326"/>
    <w:rsid w:val="00041250"/>
    <w:rsid w:val="0004140F"/>
    <w:rsid w:val="00066F7A"/>
    <w:rsid w:val="000859EC"/>
    <w:rsid w:val="000867DD"/>
    <w:rsid w:val="0008786A"/>
    <w:rsid w:val="00090DE9"/>
    <w:rsid w:val="000A4E4A"/>
    <w:rsid w:val="000B6278"/>
    <w:rsid w:val="000B669D"/>
    <w:rsid w:val="000C7981"/>
    <w:rsid w:val="000D06CE"/>
    <w:rsid w:val="000D0862"/>
    <w:rsid w:val="000D2D08"/>
    <w:rsid w:val="000F4A73"/>
    <w:rsid w:val="000F5509"/>
    <w:rsid w:val="00103B28"/>
    <w:rsid w:val="00105F8F"/>
    <w:rsid w:val="001115B5"/>
    <w:rsid w:val="001131F8"/>
    <w:rsid w:val="00125CCE"/>
    <w:rsid w:val="001427A9"/>
    <w:rsid w:val="00157076"/>
    <w:rsid w:val="00162963"/>
    <w:rsid w:val="001635EC"/>
    <w:rsid w:val="001808A9"/>
    <w:rsid w:val="0018171C"/>
    <w:rsid w:val="001819B4"/>
    <w:rsid w:val="00186019"/>
    <w:rsid w:val="001960DB"/>
    <w:rsid w:val="001A463B"/>
    <w:rsid w:val="001B2EF5"/>
    <w:rsid w:val="001B2FDB"/>
    <w:rsid w:val="001C382B"/>
    <w:rsid w:val="002213CC"/>
    <w:rsid w:val="00227F96"/>
    <w:rsid w:val="00236648"/>
    <w:rsid w:val="00242259"/>
    <w:rsid w:val="00242F15"/>
    <w:rsid w:val="002456FA"/>
    <w:rsid w:val="0024684A"/>
    <w:rsid w:val="00254834"/>
    <w:rsid w:val="002573A5"/>
    <w:rsid w:val="002719BD"/>
    <w:rsid w:val="0028585D"/>
    <w:rsid w:val="0029006A"/>
    <w:rsid w:val="00297D3C"/>
    <w:rsid w:val="002A48C5"/>
    <w:rsid w:val="002A70DA"/>
    <w:rsid w:val="002D031E"/>
    <w:rsid w:val="00301714"/>
    <w:rsid w:val="00302400"/>
    <w:rsid w:val="00304E6B"/>
    <w:rsid w:val="00311785"/>
    <w:rsid w:val="003240D8"/>
    <w:rsid w:val="0035185B"/>
    <w:rsid w:val="003622CF"/>
    <w:rsid w:val="00362B83"/>
    <w:rsid w:val="00373E57"/>
    <w:rsid w:val="00394FB6"/>
    <w:rsid w:val="003A5BA8"/>
    <w:rsid w:val="003C0BE1"/>
    <w:rsid w:val="003D3B42"/>
    <w:rsid w:val="003D4713"/>
    <w:rsid w:val="003F585A"/>
    <w:rsid w:val="00405120"/>
    <w:rsid w:val="00425D10"/>
    <w:rsid w:val="004331A0"/>
    <w:rsid w:val="00442C22"/>
    <w:rsid w:val="00461274"/>
    <w:rsid w:val="00461349"/>
    <w:rsid w:val="00463FDC"/>
    <w:rsid w:val="0048584C"/>
    <w:rsid w:val="00486353"/>
    <w:rsid w:val="004915F4"/>
    <w:rsid w:val="004D45DD"/>
    <w:rsid w:val="004E1DC2"/>
    <w:rsid w:val="004E3D66"/>
    <w:rsid w:val="00511017"/>
    <w:rsid w:val="00514060"/>
    <w:rsid w:val="005151E6"/>
    <w:rsid w:val="00541008"/>
    <w:rsid w:val="00546CA7"/>
    <w:rsid w:val="00553A01"/>
    <w:rsid w:val="00555C43"/>
    <w:rsid w:val="005572D7"/>
    <w:rsid w:val="00573C23"/>
    <w:rsid w:val="0058170F"/>
    <w:rsid w:val="00590EB9"/>
    <w:rsid w:val="00593EE4"/>
    <w:rsid w:val="005C556A"/>
    <w:rsid w:val="005D2846"/>
    <w:rsid w:val="00620E41"/>
    <w:rsid w:val="006307A5"/>
    <w:rsid w:val="00635F86"/>
    <w:rsid w:val="00681277"/>
    <w:rsid w:val="006843E5"/>
    <w:rsid w:val="006A1FAA"/>
    <w:rsid w:val="006B24CC"/>
    <w:rsid w:val="006B41AA"/>
    <w:rsid w:val="006B4D68"/>
    <w:rsid w:val="006C62DB"/>
    <w:rsid w:val="006D55BE"/>
    <w:rsid w:val="00705067"/>
    <w:rsid w:val="00705B61"/>
    <w:rsid w:val="007115E0"/>
    <w:rsid w:val="00722203"/>
    <w:rsid w:val="00724C1F"/>
    <w:rsid w:val="007379EA"/>
    <w:rsid w:val="00741F8E"/>
    <w:rsid w:val="00744F61"/>
    <w:rsid w:val="00746996"/>
    <w:rsid w:val="00750A6A"/>
    <w:rsid w:val="0078696C"/>
    <w:rsid w:val="00797FAD"/>
    <w:rsid w:val="007A05A9"/>
    <w:rsid w:val="007A79B6"/>
    <w:rsid w:val="007B781C"/>
    <w:rsid w:val="007C6135"/>
    <w:rsid w:val="007D3FD1"/>
    <w:rsid w:val="007E1BEA"/>
    <w:rsid w:val="00817AAF"/>
    <w:rsid w:val="008544B4"/>
    <w:rsid w:val="0085535A"/>
    <w:rsid w:val="00867DA4"/>
    <w:rsid w:val="008748D8"/>
    <w:rsid w:val="008802F8"/>
    <w:rsid w:val="00880BFC"/>
    <w:rsid w:val="00882A3E"/>
    <w:rsid w:val="008866B1"/>
    <w:rsid w:val="008A5A03"/>
    <w:rsid w:val="008B44EA"/>
    <w:rsid w:val="008C40A3"/>
    <w:rsid w:val="008C4A3F"/>
    <w:rsid w:val="008C5E6A"/>
    <w:rsid w:val="008E28D8"/>
    <w:rsid w:val="008E5C43"/>
    <w:rsid w:val="008F32AD"/>
    <w:rsid w:val="008F3D09"/>
    <w:rsid w:val="00905AFB"/>
    <w:rsid w:val="0090756A"/>
    <w:rsid w:val="009165E8"/>
    <w:rsid w:val="00917EBC"/>
    <w:rsid w:val="0093179E"/>
    <w:rsid w:val="0094034F"/>
    <w:rsid w:val="0094179C"/>
    <w:rsid w:val="009418F3"/>
    <w:rsid w:val="00947100"/>
    <w:rsid w:val="009529A3"/>
    <w:rsid w:val="00962E55"/>
    <w:rsid w:val="00964548"/>
    <w:rsid w:val="00970036"/>
    <w:rsid w:val="0097186C"/>
    <w:rsid w:val="009812EA"/>
    <w:rsid w:val="00981B0B"/>
    <w:rsid w:val="009964BF"/>
    <w:rsid w:val="009971F8"/>
    <w:rsid w:val="009A07DA"/>
    <w:rsid w:val="009B1072"/>
    <w:rsid w:val="009B32FF"/>
    <w:rsid w:val="009C4495"/>
    <w:rsid w:val="009D320F"/>
    <w:rsid w:val="009E10B5"/>
    <w:rsid w:val="009F1B60"/>
    <w:rsid w:val="009F6015"/>
    <w:rsid w:val="00A0169B"/>
    <w:rsid w:val="00A13730"/>
    <w:rsid w:val="00A222F1"/>
    <w:rsid w:val="00A309EA"/>
    <w:rsid w:val="00A40E74"/>
    <w:rsid w:val="00A42678"/>
    <w:rsid w:val="00A5238A"/>
    <w:rsid w:val="00A5651F"/>
    <w:rsid w:val="00AB6AEA"/>
    <w:rsid w:val="00AB78CB"/>
    <w:rsid w:val="00AC039E"/>
    <w:rsid w:val="00AC3BE5"/>
    <w:rsid w:val="00AC741D"/>
    <w:rsid w:val="00AD5197"/>
    <w:rsid w:val="00AF7A2C"/>
    <w:rsid w:val="00B023F1"/>
    <w:rsid w:val="00B047CF"/>
    <w:rsid w:val="00B05475"/>
    <w:rsid w:val="00B06159"/>
    <w:rsid w:val="00B4350D"/>
    <w:rsid w:val="00B50555"/>
    <w:rsid w:val="00B55D4A"/>
    <w:rsid w:val="00B714A2"/>
    <w:rsid w:val="00B7409A"/>
    <w:rsid w:val="00B740CD"/>
    <w:rsid w:val="00B830AF"/>
    <w:rsid w:val="00B9010A"/>
    <w:rsid w:val="00BC77A9"/>
    <w:rsid w:val="00BD3739"/>
    <w:rsid w:val="00BE2613"/>
    <w:rsid w:val="00BE55F9"/>
    <w:rsid w:val="00BF7CE6"/>
    <w:rsid w:val="00C464DE"/>
    <w:rsid w:val="00C5747A"/>
    <w:rsid w:val="00C6247F"/>
    <w:rsid w:val="00C94847"/>
    <w:rsid w:val="00C9717E"/>
    <w:rsid w:val="00CA1840"/>
    <w:rsid w:val="00CA57D3"/>
    <w:rsid w:val="00CB61BB"/>
    <w:rsid w:val="00CC356D"/>
    <w:rsid w:val="00CD0FA1"/>
    <w:rsid w:val="00CE5092"/>
    <w:rsid w:val="00CF4538"/>
    <w:rsid w:val="00D10814"/>
    <w:rsid w:val="00D16447"/>
    <w:rsid w:val="00D25C95"/>
    <w:rsid w:val="00D522D3"/>
    <w:rsid w:val="00D67007"/>
    <w:rsid w:val="00D84EA2"/>
    <w:rsid w:val="00DA7FBF"/>
    <w:rsid w:val="00DB01B2"/>
    <w:rsid w:val="00DB1FEA"/>
    <w:rsid w:val="00DC4ED2"/>
    <w:rsid w:val="00DC73DB"/>
    <w:rsid w:val="00DD21F3"/>
    <w:rsid w:val="00DD6D90"/>
    <w:rsid w:val="00DF052E"/>
    <w:rsid w:val="00E14485"/>
    <w:rsid w:val="00E1769A"/>
    <w:rsid w:val="00E215FF"/>
    <w:rsid w:val="00E30FC4"/>
    <w:rsid w:val="00E36E4C"/>
    <w:rsid w:val="00E50AAD"/>
    <w:rsid w:val="00E567BF"/>
    <w:rsid w:val="00E8236E"/>
    <w:rsid w:val="00EA427D"/>
    <w:rsid w:val="00EA4507"/>
    <w:rsid w:val="00EB48E4"/>
    <w:rsid w:val="00EB7F10"/>
    <w:rsid w:val="00ED13C3"/>
    <w:rsid w:val="00EF45CE"/>
    <w:rsid w:val="00F226C3"/>
    <w:rsid w:val="00F34C1F"/>
    <w:rsid w:val="00F43AB4"/>
    <w:rsid w:val="00F73526"/>
    <w:rsid w:val="00F848B0"/>
    <w:rsid w:val="00F97AE5"/>
    <w:rsid w:val="00F97F2B"/>
    <w:rsid w:val="00FA1CC2"/>
    <w:rsid w:val="00FD162F"/>
    <w:rsid w:val="00FE5C43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09A1E-5037-43D9-AB8E-E7E76DDC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2F"/>
    <w:pPr>
      <w:spacing w:after="200" w:line="276" w:lineRule="auto"/>
    </w:pPr>
    <w:rPr>
      <w:rFonts w:ascii="Times New Roman" w:eastAsia="SimSu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62F"/>
    <w:pPr>
      <w:spacing w:before="100" w:beforeAutospacing="1" w:after="144" w:line="288" w:lineRule="auto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F226C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CF45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val="en-US" w:eastAsia="zh-CN" w:bidi="hi-IN"/>
    </w:rPr>
  </w:style>
  <w:style w:type="paragraph" w:styleId="BodyText">
    <w:name w:val="Body Text"/>
    <w:basedOn w:val="Normal"/>
    <w:link w:val="BodyTextChar"/>
    <w:semiHidden/>
    <w:unhideWhenUsed/>
    <w:rsid w:val="00CA57D3"/>
    <w:pPr>
      <w:tabs>
        <w:tab w:val="left" w:pos="1185"/>
      </w:tabs>
      <w:spacing w:after="0" w:line="240" w:lineRule="auto"/>
      <w:jc w:val="both"/>
    </w:pPr>
    <w:rPr>
      <w:rFonts w:eastAsia="Times New Roman"/>
      <w:i/>
      <w:i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A57D3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A57D3"/>
    <w:pPr>
      <w:spacing w:after="0" w:line="240" w:lineRule="auto"/>
      <w:ind w:firstLine="720"/>
      <w:jc w:val="both"/>
    </w:pPr>
    <w:rPr>
      <w:rFonts w:eastAsia="Times New Roman"/>
      <w:bCs/>
      <w:sz w:val="28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57D3"/>
    <w:rPr>
      <w:rFonts w:ascii="Times New Roman" w:eastAsia="Times New Roman" w:hAnsi="Times New Roman" w:cs="Times New Roman"/>
      <w:bCs/>
      <w:sz w:val="28"/>
      <w:szCs w:val="24"/>
      <w:lang w:val="hr-HR"/>
    </w:rPr>
  </w:style>
  <w:style w:type="paragraph" w:styleId="BodyText3">
    <w:name w:val="Body Text 3"/>
    <w:basedOn w:val="Normal"/>
    <w:link w:val="BodyText3Char"/>
    <w:semiHidden/>
    <w:unhideWhenUsed/>
    <w:rsid w:val="00CA57D3"/>
    <w:pPr>
      <w:spacing w:after="0" w:line="240" w:lineRule="auto"/>
      <w:jc w:val="both"/>
    </w:pPr>
    <w:rPr>
      <w:rFonts w:eastAsia="Times New Roman"/>
      <w:sz w:val="28"/>
      <w:szCs w:val="24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CA57D3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D3"/>
    <w:rPr>
      <w:rFonts w:ascii="Segoe UI" w:eastAsia="SimSun" w:hAnsi="Segoe UI" w:cs="Segoe UI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rsid w:val="00B740CD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E55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NormalWeb1">
    <w:name w:val="Normal (Web)1"/>
    <w:basedOn w:val="Normal"/>
    <w:uiPriority w:val="7"/>
    <w:rsid w:val="000B6278"/>
    <w:pPr>
      <w:widowControl w:val="0"/>
      <w:suppressAutoHyphens/>
      <w:spacing w:before="280" w:after="28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customStyle="1" w:styleId="NoSpacing1">
    <w:name w:val="No Spacing1"/>
    <w:uiPriority w:val="2"/>
    <w:rsid w:val="00B0615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510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1073">
                  <w:marLeft w:val="0"/>
                  <w:marRight w:val="346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8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1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3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5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E213-C28B-4818-A8CA-AB32E612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danica.djondovic</cp:lastModifiedBy>
  <cp:revision>15</cp:revision>
  <cp:lastPrinted>2020-06-06T07:59:00Z</cp:lastPrinted>
  <dcterms:created xsi:type="dcterms:W3CDTF">2021-05-26T06:56:00Z</dcterms:created>
  <dcterms:modified xsi:type="dcterms:W3CDTF">2021-06-23T12:43:00Z</dcterms:modified>
</cp:coreProperties>
</file>